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26" w:rsidRPr="008D2ECF" w:rsidRDefault="009B0826" w:rsidP="008D2ECF">
      <w:pPr>
        <w:jc w:val="center"/>
        <w:rPr>
          <w:rFonts w:ascii="Times New Roman" w:hAnsi="Times New Roman" w:cs="Times New Roman"/>
          <w:sz w:val="28"/>
          <w:szCs w:val="28"/>
        </w:rPr>
      </w:pPr>
      <w:r w:rsidRPr="008D2ECF">
        <w:rPr>
          <w:rFonts w:ascii="Times New Roman" w:hAnsi="Times New Roman" w:cs="Times New Roman"/>
          <w:sz w:val="28"/>
          <w:szCs w:val="28"/>
        </w:rPr>
        <w:t>ОТЧЕТ председателя Совета,  гла</w:t>
      </w:r>
      <w:r>
        <w:rPr>
          <w:rFonts w:ascii="Times New Roman" w:hAnsi="Times New Roman" w:cs="Times New Roman"/>
          <w:sz w:val="28"/>
          <w:szCs w:val="28"/>
        </w:rPr>
        <w:t>вы сельского поселения Иткинеевский</w:t>
      </w:r>
      <w:r w:rsidRPr="008D2ECF">
        <w:rPr>
          <w:rFonts w:ascii="Times New Roman" w:hAnsi="Times New Roman" w:cs="Times New Roman"/>
          <w:sz w:val="28"/>
          <w:szCs w:val="28"/>
        </w:rPr>
        <w:t xml:space="preserve"> сельсовет  муниципального района Янаульский район Республики Башкортостан на  седьмом  заседании Совет</w:t>
      </w:r>
      <w:r>
        <w:rPr>
          <w:rFonts w:ascii="Times New Roman" w:hAnsi="Times New Roman" w:cs="Times New Roman"/>
          <w:sz w:val="28"/>
          <w:szCs w:val="28"/>
        </w:rPr>
        <w:t xml:space="preserve">а сельского поселения Иткинеевский </w:t>
      </w:r>
      <w:r w:rsidRPr="008D2ECF">
        <w:rPr>
          <w:rFonts w:ascii="Times New Roman" w:hAnsi="Times New Roman" w:cs="Times New Roman"/>
          <w:sz w:val="28"/>
          <w:szCs w:val="28"/>
        </w:rPr>
        <w:t>сельсовет муниципального района Янаульский район Республики Башкортостан  28 созыва   12  февраля  2020 года «О ежегодном отчете председателя Совета,  глав</w:t>
      </w:r>
      <w:r>
        <w:rPr>
          <w:rFonts w:ascii="Times New Roman" w:hAnsi="Times New Roman" w:cs="Times New Roman"/>
          <w:sz w:val="28"/>
          <w:szCs w:val="28"/>
        </w:rPr>
        <w:t xml:space="preserve">ы сельского поселения Иткинеевский </w:t>
      </w:r>
      <w:r w:rsidRPr="008D2ECF">
        <w:rPr>
          <w:rFonts w:ascii="Times New Roman" w:hAnsi="Times New Roman" w:cs="Times New Roman"/>
          <w:sz w:val="28"/>
          <w:szCs w:val="28"/>
        </w:rPr>
        <w:t>сельсовет  муниципального района Янаульский район Республики Башкортостан, о результатах своей деятельности и деятельности Совета и  Администрац</w:t>
      </w:r>
      <w:r>
        <w:rPr>
          <w:rFonts w:ascii="Times New Roman" w:hAnsi="Times New Roman" w:cs="Times New Roman"/>
          <w:sz w:val="28"/>
          <w:szCs w:val="28"/>
        </w:rPr>
        <w:t xml:space="preserve">ии сельского поселения Иткинеевский </w:t>
      </w:r>
      <w:r w:rsidRPr="008D2ECF">
        <w:rPr>
          <w:rFonts w:ascii="Times New Roman" w:hAnsi="Times New Roman" w:cs="Times New Roman"/>
          <w:sz w:val="28"/>
          <w:szCs w:val="28"/>
        </w:rPr>
        <w:t xml:space="preserve"> сельсовет  муниципального района Янаульский район Республики Башкортостан в 2019 году»</w:t>
      </w:r>
    </w:p>
    <w:p w:rsidR="009B0826" w:rsidRDefault="009B0826" w:rsidP="00693A55">
      <w:pPr>
        <w:spacing w:after="0"/>
        <w:ind w:right="-1"/>
        <w:jc w:val="both"/>
        <w:rPr>
          <w:rFonts w:ascii="Times New Roman" w:hAnsi="Times New Roman" w:cs="Times New Roman"/>
          <w:sz w:val="28"/>
          <w:szCs w:val="28"/>
        </w:rPr>
      </w:pPr>
    </w:p>
    <w:p w:rsidR="009B0826" w:rsidRDefault="009B0826" w:rsidP="00250AED">
      <w:pPr>
        <w:spacing w:after="0"/>
        <w:ind w:right="-1"/>
        <w:jc w:val="center"/>
        <w:rPr>
          <w:sz w:val="28"/>
          <w:szCs w:val="28"/>
        </w:rPr>
      </w:pPr>
      <w:r>
        <w:rPr>
          <w:rFonts w:ascii="Times New Roman" w:hAnsi="Times New Roman" w:cs="Times New Roman"/>
          <w:sz w:val="28"/>
          <w:szCs w:val="28"/>
        </w:rPr>
        <w:t xml:space="preserve">Уважаемый президиум,  Валентина Анатольевна , </w:t>
      </w:r>
    </w:p>
    <w:p w:rsidR="009B0826" w:rsidRDefault="009B0826" w:rsidP="00250AED">
      <w:pPr>
        <w:spacing w:after="0"/>
        <w:ind w:right="-1"/>
        <w:jc w:val="center"/>
        <w:rPr>
          <w:rFonts w:ascii="Times New Roman" w:hAnsi="Times New Roman" w:cs="Times New Roman"/>
          <w:sz w:val="28"/>
          <w:szCs w:val="28"/>
        </w:rPr>
      </w:pPr>
      <w:r>
        <w:rPr>
          <w:sz w:val="28"/>
          <w:szCs w:val="28"/>
        </w:rPr>
        <w:t>Рафиль  Габдулхаевич</w:t>
      </w:r>
      <w:r>
        <w:rPr>
          <w:rFonts w:ascii="Times New Roman" w:hAnsi="Times New Roman" w:cs="Times New Roman"/>
          <w:sz w:val="28"/>
          <w:szCs w:val="28"/>
        </w:rPr>
        <w:t>!</w:t>
      </w:r>
    </w:p>
    <w:p w:rsidR="009B0826" w:rsidRDefault="009B0826" w:rsidP="00250AED">
      <w:pPr>
        <w:spacing w:after="0"/>
        <w:ind w:right="-1"/>
        <w:jc w:val="center"/>
        <w:rPr>
          <w:rFonts w:ascii="Times New Roman" w:hAnsi="Times New Roman" w:cs="Times New Roman"/>
          <w:sz w:val="28"/>
          <w:szCs w:val="28"/>
        </w:rPr>
      </w:pPr>
    </w:p>
    <w:p w:rsidR="009B0826" w:rsidRDefault="009B0826" w:rsidP="00A5406E">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                   Уважаемые депутаты и приглашенные!</w:t>
      </w:r>
    </w:p>
    <w:p w:rsidR="009B0826" w:rsidRDefault="009B0826" w:rsidP="00A5406E">
      <w:pPr>
        <w:spacing w:after="0"/>
        <w:ind w:right="-1" w:firstLine="709"/>
        <w:jc w:val="both"/>
        <w:rPr>
          <w:rFonts w:ascii="Times New Roman" w:hAnsi="Times New Roman" w:cs="Times New Roman"/>
          <w:sz w:val="28"/>
          <w:szCs w:val="28"/>
        </w:rPr>
      </w:pPr>
    </w:p>
    <w:p w:rsidR="009B0826" w:rsidRDefault="009B0826" w:rsidP="00693A55">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304888">
        <w:rPr>
          <w:rFonts w:ascii="Times New Roman" w:hAnsi="Times New Roman" w:cs="Times New Roman"/>
          <w:sz w:val="28"/>
          <w:szCs w:val="28"/>
        </w:rPr>
        <w:t xml:space="preserve">Сегодня   мы  собрались  здесь   все  </w:t>
      </w:r>
      <w:r>
        <w:rPr>
          <w:rFonts w:ascii="Times New Roman" w:hAnsi="Times New Roman" w:cs="Times New Roman"/>
          <w:sz w:val="28"/>
          <w:szCs w:val="28"/>
        </w:rPr>
        <w:t>в</w:t>
      </w:r>
      <w:r w:rsidRPr="00304888">
        <w:rPr>
          <w:rFonts w:ascii="Times New Roman" w:hAnsi="Times New Roman" w:cs="Times New Roman"/>
          <w:sz w:val="28"/>
          <w:szCs w:val="28"/>
        </w:rPr>
        <w:t>месте</w:t>
      </w:r>
      <w:r>
        <w:rPr>
          <w:rFonts w:ascii="Times New Roman" w:hAnsi="Times New Roman" w:cs="Times New Roman"/>
          <w:sz w:val="28"/>
          <w:szCs w:val="28"/>
        </w:rPr>
        <w:t xml:space="preserve"> </w:t>
      </w:r>
      <w:r w:rsidRPr="00304888">
        <w:rPr>
          <w:rFonts w:ascii="Times New Roman" w:hAnsi="Times New Roman" w:cs="Times New Roman"/>
          <w:sz w:val="28"/>
          <w:szCs w:val="28"/>
        </w:rPr>
        <w:t xml:space="preserve"> для  того, чтобы   подвести  итоги  нашей   работы  за  истекшей   период  2019 года.</w:t>
      </w:r>
    </w:p>
    <w:p w:rsidR="009B0826" w:rsidRDefault="009B0826" w:rsidP="00A5406E">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8 сентября  2019 состоялись  выборы  Главы  Республики Башкортостан  и  выборы   депутатов   Советов  сельских  поселений,  избрано  всего  159   депутатов. </w:t>
      </w:r>
    </w:p>
    <w:p w:rsidR="009B0826" w:rsidRPr="002F656F" w:rsidRDefault="009B0826" w:rsidP="00A5406E">
      <w:pPr>
        <w:spacing w:after="0"/>
        <w:ind w:right="-1"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Совет сельского поселения  Иткинеевский сельсовет был сформирован на муниципальных выборах 20</w:t>
      </w:r>
      <w:r w:rsidRPr="002F656F">
        <w:rPr>
          <w:rFonts w:ascii="Times New Roman" w:hAnsi="Times New Roman" w:cs="Times New Roman"/>
          <w:color w:val="000000"/>
          <w:sz w:val="28"/>
          <w:szCs w:val="28"/>
        </w:rPr>
        <w:t xml:space="preserve"> сентября 201</w:t>
      </w:r>
      <w:r>
        <w:rPr>
          <w:rFonts w:ascii="Times New Roman" w:hAnsi="Times New Roman" w:cs="Times New Roman"/>
          <w:color w:val="000000"/>
          <w:sz w:val="28"/>
          <w:szCs w:val="28"/>
        </w:rPr>
        <w:t xml:space="preserve">9 года из 10 депутатов, представляющих интересы избирателей. На сегодняшний день работают 10 депутатов в полном  составе. Корпус  нового  состава   депутатов  сельского  поселения   обновился   на  </w:t>
      </w:r>
      <w:r w:rsidRPr="002F656F">
        <w:rPr>
          <w:rFonts w:ascii="Times New Roman" w:hAnsi="Times New Roman" w:cs="Times New Roman"/>
          <w:color w:val="000000"/>
          <w:sz w:val="28"/>
          <w:szCs w:val="28"/>
        </w:rPr>
        <w:t>20 %.</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Активность   избирателей  в  сельском   поселений   составила   86</w:t>
      </w:r>
      <w:r w:rsidRPr="0054053E">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Напомню   состав  вновь  избранного  Совета   депутатов</w:t>
      </w:r>
      <w:r w:rsidRPr="002F656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Ахмадуллина  </w:t>
      </w:r>
      <w:r w:rsidRPr="002F656F">
        <w:rPr>
          <w:rFonts w:ascii="Times New Roman" w:hAnsi="Times New Roman" w:cs="Times New Roman"/>
          <w:color w:val="000000"/>
          <w:sz w:val="28"/>
          <w:szCs w:val="28"/>
        </w:rPr>
        <w:t>Фидолия  Сабировна, Алетдинов Флюс Сергеевич,</w:t>
      </w:r>
      <w:r>
        <w:rPr>
          <w:rFonts w:ascii="Times New Roman" w:hAnsi="Times New Roman" w:cs="Times New Roman"/>
          <w:color w:val="000000"/>
          <w:sz w:val="28"/>
          <w:szCs w:val="28"/>
        </w:rPr>
        <w:t xml:space="preserve"> Ахметгареев Фанзир Муллагалиевич, Бурангулов  Алексей Галимзянович, Харисов Фларис  Назифович,  Хабибов  Альфис  Ринатович,  Минязов  Альфрит  Адипович,  Шакуров  Равит   Рафитович,  Габбасова Раумана  Ильхамовна,  Хайруллина  Филина  Рамазановна</w:t>
      </w:r>
      <w:r w:rsidRPr="002F656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2019  году д</w:t>
      </w:r>
      <w:r w:rsidRPr="002F656F">
        <w:rPr>
          <w:rFonts w:ascii="Times New Roman" w:hAnsi="Times New Roman" w:cs="Times New Roman"/>
          <w:color w:val="000000"/>
          <w:sz w:val="28"/>
          <w:szCs w:val="28"/>
        </w:rPr>
        <w:t>епутат  сельского  поселения  Минязов  Альфрит  Адипович    награжден благодарностью Государственного Собрания  Курултая  Республик</w:t>
      </w:r>
      <w:r>
        <w:rPr>
          <w:rFonts w:ascii="Times New Roman" w:hAnsi="Times New Roman" w:cs="Times New Roman"/>
          <w:color w:val="000000"/>
          <w:sz w:val="28"/>
          <w:szCs w:val="28"/>
        </w:rPr>
        <w:t>и</w:t>
      </w:r>
      <w:r w:rsidRPr="002F656F">
        <w:rPr>
          <w:rFonts w:ascii="Times New Roman" w:hAnsi="Times New Roman" w:cs="Times New Roman"/>
          <w:color w:val="000000"/>
          <w:sz w:val="28"/>
          <w:szCs w:val="28"/>
        </w:rPr>
        <w:t xml:space="preserve">  Башкортостан </w:t>
      </w:r>
      <w:r>
        <w:rPr>
          <w:rFonts w:ascii="Times New Roman" w:hAnsi="Times New Roman" w:cs="Times New Roman"/>
          <w:color w:val="000000"/>
          <w:sz w:val="28"/>
          <w:szCs w:val="28"/>
        </w:rPr>
        <w:t xml:space="preserve"> </w:t>
      </w:r>
      <w:r w:rsidRPr="002F656F">
        <w:rPr>
          <w:rFonts w:ascii="Times New Roman" w:hAnsi="Times New Roman" w:cs="Times New Roman"/>
          <w:color w:val="000000"/>
          <w:sz w:val="28"/>
          <w:szCs w:val="28"/>
        </w:rPr>
        <w:t>за  большой  вклад  в развитие  местного  самоуправления.</w:t>
      </w:r>
    </w:p>
    <w:p w:rsidR="009B0826" w:rsidRDefault="009B0826" w:rsidP="00A5406E">
      <w:pPr>
        <w:spacing w:after="0"/>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Совет и Администрация сельского поселения в своей работе руководствуется Конституциями Российской Федерации и Республики Башкортостан, Федеральным законом №131 «Об общих принципах организации местного самоуправления в Российской Федерации», Уставом сельского поселения Иткинеевский  сельсовет Янаульского района Республики Башкортостан, а также утвержденным  планом работы на год.</w:t>
      </w:r>
    </w:p>
    <w:p w:rsidR="009B0826" w:rsidRDefault="009B0826" w:rsidP="00A5406E">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Деятельность Совета сельского поселения Иткинеевский сельсовет на протяжении всего 2019 года строилась в тесном и конструктивном сотрудничестве с Администрацией и Советом муниципального района Янаульский район, районной прокуратурой, службами и организациями, расположенными на территории сельского поселения.</w:t>
      </w:r>
    </w:p>
    <w:p w:rsidR="009B0826" w:rsidRDefault="009B0826" w:rsidP="00A5406E">
      <w:pPr>
        <w:spacing w:after="0"/>
        <w:jc w:val="both"/>
        <w:rPr>
          <w:rFonts w:ascii="Times New Roman" w:hAnsi="Times New Roman" w:cs="Times New Roman"/>
          <w:sz w:val="28"/>
          <w:szCs w:val="28"/>
        </w:rPr>
      </w:pPr>
      <w:r>
        <w:rPr>
          <w:rFonts w:ascii="Times New Roman" w:hAnsi="Times New Roman" w:cs="Times New Roman"/>
          <w:sz w:val="28"/>
          <w:szCs w:val="28"/>
        </w:rPr>
        <w:t xml:space="preserve">          Главные  задачи   администрации   поселения – это  исполнение  полномочий, предусмотренных Уставом  поселения   по   обеспечению   деятельности   местного  самоуправления;</w:t>
      </w:r>
    </w:p>
    <w:p w:rsidR="009B0826" w:rsidRDefault="009B0826" w:rsidP="00A5406E">
      <w:pPr>
        <w:spacing w:after="0"/>
        <w:ind w:firstLine="709"/>
        <w:jc w:val="both"/>
        <w:rPr>
          <w:rFonts w:ascii="Times New Roman" w:hAnsi="Times New Roman" w:cs="Times New Roman"/>
          <w:sz w:val="28"/>
          <w:szCs w:val="28"/>
        </w:rPr>
      </w:pPr>
      <w:r>
        <w:rPr>
          <w:rFonts w:ascii="Times New Roman" w:hAnsi="Times New Roman" w:cs="Times New Roman"/>
          <w:sz w:val="28"/>
          <w:szCs w:val="28"/>
        </w:rPr>
        <w:t>-обеспечение   бесперебойной   работы   учреждений;</w:t>
      </w:r>
    </w:p>
    <w:p w:rsidR="009B0826" w:rsidRDefault="009B0826" w:rsidP="00A5406E">
      <w:pPr>
        <w:spacing w:after="0"/>
        <w:ind w:firstLine="709"/>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территории населенных  пунктов,  обеспечение  жизнедеятельности   поселения;</w:t>
      </w:r>
    </w:p>
    <w:p w:rsidR="009B0826" w:rsidRDefault="009B0826" w:rsidP="00A5406E">
      <w:pPr>
        <w:spacing w:after="0"/>
        <w:ind w:firstLine="709"/>
        <w:jc w:val="both"/>
        <w:rPr>
          <w:rFonts w:ascii="Times New Roman" w:hAnsi="Times New Roman" w:cs="Times New Roman"/>
          <w:sz w:val="28"/>
          <w:szCs w:val="28"/>
        </w:rPr>
      </w:pPr>
      <w:r>
        <w:rPr>
          <w:rFonts w:ascii="Times New Roman" w:hAnsi="Times New Roman" w:cs="Times New Roman"/>
          <w:sz w:val="28"/>
          <w:szCs w:val="28"/>
        </w:rPr>
        <w:t>-взаимодействия  с  предприятиями    и  организациями   всех  форм   собственности    с  целью   укрепления  и  развития  экономики   поселения;</w:t>
      </w:r>
    </w:p>
    <w:p w:rsidR="009B0826" w:rsidRDefault="009B0826" w:rsidP="00A540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выявление  проблем   и вопросов   поселения  путем   проведения  сходов   граждан,  встреч   с  депутатами.       </w:t>
      </w:r>
    </w:p>
    <w:p w:rsidR="009B0826" w:rsidRPr="002F656F" w:rsidRDefault="009B0826" w:rsidP="00A5406E">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Pr="002F656F">
        <w:rPr>
          <w:rFonts w:ascii="Times New Roman" w:hAnsi="Times New Roman" w:cs="Times New Roman"/>
          <w:b/>
          <w:bCs/>
          <w:sz w:val="28"/>
          <w:szCs w:val="28"/>
          <w:u w:val="single"/>
        </w:rPr>
        <w:t>Бюджет СП:</w:t>
      </w:r>
    </w:p>
    <w:p w:rsidR="009B0826" w:rsidRPr="002F656F" w:rsidRDefault="009B0826" w:rsidP="00A540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бюджета   поселения  проводится   в  соответствии   с Положением   о бюджетном  процессе  поселения   и Бюджетного   кодекса.  Бюджет   утверждается   Советом   поселения. Исполнение  бюджета   поселения  осуществляется  в  течение   года,  каждый  квартал   информация  об   исполнении   бюджета   рассматривается  на  заседании  Совета   сельского   поселения. Советом  Иткинеевского  сельского  поселения   утвержден   бюджет   </w:t>
      </w:r>
      <w:r w:rsidRPr="002F656F">
        <w:rPr>
          <w:rFonts w:ascii="Times New Roman" w:hAnsi="Times New Roman" w:cs="Times New Roman"/>
          <w:sz w:val="28"/>
          <w:szCs w:val="28"/>
        </w:rPr>
        <w:t>2020 и на  2021 год  плановый  период  22 г.</w:t>
      </w:r>
    </w:p>
    <w:p w:rsidR="009B0826" w:rsidRPr="00E10E27" w:rsidRDefault="009B0826" w:rsidP="00A540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утверждение,  использование  бюджета   поселения  и контроль   исполнения  данного   бюджета   осуществляется   исходя   из  налоговых  доходов  поселения   определенных  законодательством   Российской  Федерацией. Доходы   бюджета поселения в   2019   году  </w:t>
      </w:r>
      <w:r>
        <w:rPr>
          <w:rFonts w:ascii="Times New Roman" w:hAnsi="Times New Roman" w:cs="Times New Roman"/>
          <w:b/>
          <w:bCs/>
          <w:sz w:val="28"/>
          <w:szCs w:val="28"/>
          <w:u w:val="single"/>
        </w:rPr>
        <w:t xml:space="preserve"> </w:t>
      </w:r>
      <w:r>
        <w:rPr>
          <w:rFonts w:ascii="Times New Roman" w:hAnsi="Times New Roman" w:cs="Times New Roman"/>
          <w:sz w:val="28"/>
          <w:szCs w:val="28"/>
        </w:rPr>
        <w:t xml:space="preserve">составили  </w:t>
      </w:r>
      <w:r w:rsidRPr="002F656F">
        <w:rPr>
          <w:rFonts w:ascii="Times New Roman" w:hAnsi="Times New Roman" w:cs="Times New Roman"/>
          <w:sz w:val="28"/>
          <w:szCs w:val="28"/>
        </w:rPr>
        <w:t>782, 4 тыс</w:t>
      </w:r>
      <w:r>
        <w:rPr>
          <w:rFonts w:ascii="Times New Roman" w:hAnsi="Times New Roman" w:cs="Times New Roman"/>
          <w:sz w:val="28"/>
          <w:szCs w:val="28"/>
        </w:rPr>
        <w:t xml:space="preserve">. руб. (2017г.- 791,8, 2018 г.- 842 )  тыс. руб. - при плане  </w:t>
      </w:r>
      <w:r w:rsidRPr="002F656F">
        <w:rPr>
          <w:rFonts w:ascii="Times New Roman" w:hAnsi="Times New Roman" w:cs="Times New Roman"/>
          <w:sz w:val="28"/>
          <w:szCs w:val="28"/>
        </w:rPr>
        <w:t>785,5</w:t>
      </w:r>
      <w:r>
        <w:rPr>
          <w:rFonts w:ascii="Times New Roman" w:hAnsi="Times New Roman" w:cs="Times New Roman"/>
          <w:sz w:val="28"/>
          <w:szCs w:val="28"/>
        </w:rPr>
        <w:t xml:space="preserve"> </w:t>
      </w:r>
      <w:r w:rsidRPr="002F656F">
        <w:rPr>
          <w:rFonts w:ascii="Times New Roman" w:hAnsi="Times New Roman" w:cs="Times New Roman"/>
          <w:sz w:val="28"/>
          <w:szCs w:val="28"/>
        </w:rPr>
        <w:t>тыс.</w:t>
      </w:r>
      <w:r>
        <w:rPr>
          <w:rFonts w:ascii="Times New Roman" w:hAnsi="Times New Roman" w:cs="Times New Roman"/>
          <w:b/>
          <w:bCs/>
          <w:sz w:val="28"/>
          <w:szCs w:val="28"/>
          <w:u w:val="single"/>
        </w:rPr>
        <w:t xml:space="preserve"> </w:t>
      </w:r>
      <w:r>
        <w:rPr>
          <w:rFonts w:ascii="Times New Roman" w:hAnsi="Times New Roman" w:cs="Times New Roman"/>
          <w:sz w:val="28"/>
          <w:szCs w:val="28"/>
        </w:rPr>
        <w:t xml:space="preserve">руб., что  исполнено  на  </w:t>
      </w:r>
      <w:r w:rsidRPr="00E10E27">
        <w:rPr>
          <w:rFonts w:ascii="Times New Roman" w:hAnsi="Times New Roman" w:cs="Times New Roman"/>
          <w:sz w:val="28"/>
          <w:szCs w:val="28"/>
        </w:rPr>
        <w:t>99,6  % к  плану.</w:t>
      </w:r>
    </w:p>
    <w:p w:rsidR="009B0826" w:rsidRDefault="009B0826" w:rsidP="00A540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Наибольший  удельный  вес в  структуре  налоговых  доходов   по  прежнему  принадлежит земельному  налогу   и налогу  на доходы   физических лиц.</w:t>
      </w:r>
    </w:p>
    <w:p w:rsidR="009B0826" w:rsidRDefault="009B0826" w:rsidP="00A5406E">
      <w:pPr>
        <w:spacing w:after="0" w:line="240" w:lineRule="auto"/>
        <w:jc w:val="both"/>
        <w:rPr>
          <w:rFonts w:ascii="Times New Roman" w:hAnsi="Times New Roman" w:cs="Times New Roman"/>
          <w:b/>
          <w:bCs/>
          <w:sz w:val="28"/>
          <w:szCs w:val="28"/>
          <w:u w:val="single"/>
        </w:rPr>
      </w:pPr>
      <w:r>
        <w:rPr>
          <w:rFonts w:ascii="Times New Roman" w:hAnsi="Times New Roman" w:cs="Times New Roman"/>
          <w:sz w:val="28"/>
          <w:szCs w:val="28"/>
        </w:rPr>
        <w:t xml:space="preserve">          По земельному   налогу  с организации получено </w:t>
      </w:r>
      <w:r w:rsidRPr="00E10E27">
        <w:rPr>
          <w:rFonts w:ascii="Times New Roman" w:hAnsi="Times New Roman" w:cs="Times New Roman"/>
          <w:sz w:val="28"/>
          <w:szCs w:val="28"/>
        </w:rPr>
        <w:t>266,9 тыс. руб</w:t>
      </w:r>
      <w:r>
        <w:rPr>
          <w:rFonts w:ascii="Times New Roman" w:hAnsi="Times New Roman" w:cs="Times New Roman"/>
          <w:sz w:val="28"/>
          <w:szCs w:val="28"/>
        </w:rPr>
        <w:t xml:space="preserve">., что  исполнено на  </w:t>
      </w:r>
      <w:r w:rsidRPr="00E10E27">
        <w:rPr>
          <w:rFonts w:ascii="Times New Roman" w:hAnsi="Times New Roman" w:cs="Times New Roman"/>
          <w:sz w:val="28"/>
          <w:szCs w:val="28"/>
        </w:rPr>
        <w:t>101,9</w:t>
      </w:r>
      <w:r>
        <w:rPr>
          <w:rFonts w:ascii="Times New Roman" w:hAnsi="Times New Roman" w:cs="Times New Roman"/>
          <w:sz w:val="28"/>
          <w:szCs w:val="28"/>
        </w:rPr>
        <w:t xml:space="preserve"> </w:t>
      </w:r>
      <w:r w:rsidRPr="00E10E27">
        <w:rPr>
          <w:rFonts w:ascii="Times New Roman" w:hAnsi="Times New Roman" w:cs="Times New Roman"/>
          <w:sz w:val="28"/>
          <w:szCs w:val="28"/>
        </w:rPr>
        <w:t>% к</w:t>
      </w:r>
      <w:r w:rsidRPr="00E10E27">
        <w:rPr>
          <w:rFonts w:ascii="Times New Roman" w:hAnsi="Times New Roman" w:cs="Times New Roman"/>
          <w:b/>
          <w:bCs/>
          <w:sz w:val="28"/>
          <w:szCs w:val="28"/>
        </w:rPr>
        <w:t xml:space="preserve"> </w:t>
      </w:r>
      <w:r>
        <w:rPr>
          <w:rFonts w:ascii="Times New Roman" w:hAnsi="Times New Roman" w:cs="Times New Roman"/>
          <w:sz w:val="28"/>
          <w:szCs w:val="28"/>
        </w:rPr>
        <w:t xml:space="preserve">плану,  по  земельному  налогу  с физ. лиц.   получено  </w:t>
      </w:r>
      <w:r w:rsidRPr="00E10E27">
        <w:rPr>
          <w:rFonts w:ascii="Times New Roman" w:hAnsi="Times New Roman" w:cs="Times New Roman"/>
          <w:sz w:val="28"/>
          <w:szCs w:val="28"/>
        </w:rPr>
        <w:t>244,2</w:t>
      </w:r>
      <w:r>
        <w:rPr>
          <w:rFonts w:ascii="Times New Roman" w:hAnsi="Times New Roman" w:cs="Times New Roman"/>
          <w:sz w:val="28"/>
          <w:szCs w:val="28"/>
        </w:rPr>
        <w:t xml:space="preserve"> </w:t>
      </w:r>
      <w:r w:rsidRPr="00E10E27">
        <w:rPr>
          <w:rFonts w:ascii="Times New Roman" w:hAnsi="Times New Roman" w:cs="Times New Roman"/>
          <w:sz w:val="28"/>
          <w:szCs w:val="28"/>
        </w:rPr>
        <w:t>тыс. руб.,</w:t>
      </w:r>
      <w:r>
        <w:rPr>
          <w:rFonts w:ascii="Times New Roman" w:hAnsi="Times New Roman" w:cs="Times New Roman"/>
          <w:sz w:val="28"/>
          <w:szCs w:val="28"/>
        </w:rPr>
        <w:t xml:space="preserve">  что   исполнено  на  </w:t>
      </w:r>
      <w:r w:rsidRPr="00E10E27">
        <w:rPr>
          <w:rFonts w:ascii="Times New Roman" w:hAnsi="Times New Roman" w:cs="Times New Roman"/>
          <w:sz w:val="28"/>
          <w:szCs w:val="28"/>
        </w:rPr>
        <w:t>122,1</w:t>
      </w:r>
      <w:r>
        <w:rPr>
          <w:rFonts w:ascii="Times New Roman" w:hAnsi="Times New Roman" w:cs="Times New Roman"/>
          <w:sz w:val="28"/>
          <w:szCs w:val="28"/>
        </w:rPr>
        <w:t xml:space="preserve">%  </w:t>
      </w:r>
      <w:r w:rsidRPr="00E10E27">
        <w:rPr>
          <w:rFonts w:ascii="Times New Roman" w:hAnsi="Times New Roman" w:cs="Times New Roman"/>
          <w:sz w:val="28"/>
          <w:szCs w:val="28"/>
        </w:rPr>
        <w:t>к  плану.</w:t>
      </w:r>
    </w:p>
    <w:p w:rsidR="009B0826" w:rsidRDefault="009B0826" w:rsidP="00A5406E">
      <w:pPr>
        <w:spacing w:after="0" w:line="240" w:lineRule="auto"/>
        <w:jc w:val="both"/>
        <w:rPr>
          <w:rFonts w:ascii="Times New Roman" w:hAnsi="Times New Roman" w:cs="Times New Roman"/>
          <w:b/>
          <w:bCs/>
          <w:sz w:val="28"/>
          <w:szCs w:val="28"/>
          <w:u w:val="single"/>
        </w:rPr>
      </w:pPr>
      <w:r>
        <w:rPr>
          <w:rFonts w:ascii="Times New Roman" w:hAnsi="Times New Roman" w:cs="Times New Roman"/>
          <w:sz w:val="28"/>
          <w:szCs w:val="28"/>
        </w:rPr>
        <w:t xml:space="preserve">           По  имущественному   налогу   получено 34,</w:t>
      </w:r>
      <w:r w:rsidRPr="00E10E27">
        <w:rPr>
          <w:rFonts w:ascii="Times New Roman" w:hAnsi="Times New Roman" w:cs="Times New Roman"/>
          <w:sz w:val="28"/>
          <w:szCs w:val="28"/>
        </w:rPr>
        <w:t>98 тыс.</w:t>
      </w:r>
      <w:r>
        <w:rPr>
          <w:rFonts w:ascii="Times New Roman" w:hAnsi="Times New Roman" w:cs="Times New Roman"/>
          <w:sz w:val="28"/>
          <w:szCs w:val="28"/>
        </w:rPr>
        <w:t xml:space="preserve"> руб., что  составляет   </w:t>
      </w:r>
      <w:r w:rsidRPr="00E10E27">
        <w:rPr>
          <w:rFonts w:ascii="Times New Roman" w:hAnsi="Times New Roman" w:cs="Times New Roman"/>
          <w:sz w:val="28"/>
          <w:szCs w:val="28"/>
        </w:rPr>
        <w:t>116,6</w:t>
      </w:r>
      <w:r>
        <w:rPr>
          <w:rFonts w:ascii="Times New Roman" w:hAnsi="Times New Roman" w:cs="Times New Roman"/>
          <w:sz w:val="28"/>
          <w:szCs w:val="28"/>
        </w:rPr>
        <w:t xml:space="preserve">  </w:t>
      </w:r>
      <w:r w:rsidRPr="00E10E27">
        <w:rPr>
          <w:rFonts w:ascii="Times New Roman" w:hAnsi="Times New Roman" w:cs="Times New Roman"/>
          <w:sz w:val="28"/>
          <w:szCs w:val="28"/>
        </w:rPr>
        <w:t xml:space="preserve"> % к  плану.</w:t>
      </w:r>
    </w:p>
    <w:p w:rsidR="009B0826" w:rsidRDefault="009B0826" w:rsidP="00A5406E">
      <w:pPr>
        <w:spacing w:after="0"/>
        <w:ind w:firstLine="709"/>
        <w:jc w:val="both"/>
        <w:rPr>
          <w:rFonts w:ascii="Times New Roman" w:hAnsi="Times New Roman" w:cs="Times New Roman"/>
          <w:sz w:val="28"/>
          <w:szCs w:val="28"/>
        </w:rPr>
      </w:pPr>
      <w:r>
        <w:rPr>
          <w:rFonts w:ascii="Times New Roman" w:hAnsi="Times New Roman" w:cs="Times New Roman"/>
          <w:b/>
          <w:bCs/>
          <w:sz w:val="28"/>
          <w:szCs w:val="28"/>
          <w:u w:val="single"/>
        </w:rPr>
        <w:t xml:space="preserve"> </w:t>
      </w:r>
      <w:r>
        <w:rPr>
          <w:rFonts w:ascii="Times New Roman" w:hAnsi="Times New Roman" w:cs="Times New Roman"/>
          <w:sz w:val="28"/>
          <w:szCs w:val="28"/>
        </w:rPr>
        <w:t>НДФЛ Налог  на  доходы   физических  лиц  исполнен на  89,9  % при  плане 243, 6 тыс. руб.  получено 218,99  тыс. руб.  По расходам  бюджет  поселения  исполнен  16850, 3 тыс.  руб.   98, 38 %  к плану. Доходы  от  сдачи   в  аренду   имущества, находящегося   в  оперативном   управл.  70, 64  тыс. руб., что  исполнено на  105,91  % к плану. Доходы   от  сдачи   в  аренду имущества , составляющегося  казну сельских поселений  18, 83 тыс. руб.,что  исполнено  на   100,15 % к плану.</w:t>
      </w:r>
    </w:p>
    <w:p w:rsidR="009B0826" w:rsidRDefault="009B0826" w:rsidP="00A5406E">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Советом Иткинеевского сельского поселения в  2019   году   было   проведено  13</w:t>
      </w:r>
      <w:r>
        <w:rPr>
          <w:rFonts w:ascii="Times New Roman" w:hAnsi="Times New Roman" w:cs="Times New Roman"/>
          <w:b/>
          <w:bCs/>
          <w:sz w:val="28"/>
          <w:szCs w:val="28"/>
        </w:rPr>
        <w:t xml:space="preserve"> </w:t>
      </w:r>
      <w:r>
        <w:rPr>
          <w:rFonts w:ascii="Times New Roman" w:hAnsi="Times New Roman" w:cs="Times New Roman"/>
          <w:sz w:val="28"/>
          <w:szCs w:val="28"/>
        </w:rPr>
        <w:t>заседаний   и принято  40  решения,  координирующие  нормы   и правила  жизни  поселения. Администрацией сельского поселения  Иткинеевский   сельсовет в  2019 году  принято:</w:t>
      </w:r>
    </w:p>
    <w:p w:rsidR="009B0826" w:rsidRDefault="009B0826" w:rsidP="00A5406E">
      <w:pPr>
        <w:spacing w:after="0"/>
        <w:ind w:right="-1"/>
        <w:jc w:val="both"/>
        <w:rPr>
          <w:rFonts w:ascii="Times New Roman" w:hAnsi="Times New Roman" w:cs="Times New Roman"/>
          <w:sz w:val="28"/>
          <w:szCs w:val="28"/>
        </w:rPr>
      </w:pPr>
      <w:r>
        <w:rPr>
          <w:rFonts w:ascii="Times New Roman" w:hAnsi="Times New Roman" w:cs="Times New Roman"/>
          <w:sz w:val="28"/>
          <w:szCs w:val="28"/>
        </w:rPr>
        <w:t>Постановлений  86;</w:t>
      </w:r>
    </w:p>
    <w:p w:rsidR="009B0826" w:rsidRDefault="009B0826" w:rsidP="00A5406E">
      <w:pPr>
        <w:spacing w:after="0"/>
        <w:ind w:right="-1"/>
        <w:jc w:val="both"/>
        <w:rPr>
          <w:rFonts w:ascii="Times New Roman" w:hAnsi="Times New Roman" w:cs="Times New Roman"/>
          <w:sz w:val="28"/>
          <w:szCs w:val="28"/>
        </w:rPr>
      </w:pPr>
      <w:r>
        <w:rPr>
          <w:rFonts w:ascii="Times New Roman" w:hAnsi="Times New Roman" w:cs="Times New Roman"/>
          <w:sz w:val="28"/>
          <w:szCs w:val="28"/>
        </w:rPr>
        <w:t>Распоряжений  61;</w:t>
      </w:r>
    </w:p>
    <w:p w:rsidR="009B0826" w:rsidRDefault="009B0826" w:rsidP="00A5406E">
      <w:pPr>
        <w:tabs>
          <w:tab w:val="left" w:pos="10080"/>
        </w:tabs>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Все принятые НПА своевременно предоставлены в минюст для внесения в региональный  регистр нормативных правовых актов. </w:t>
      </w:r>
    </w:p>
    <w:p w:rsidR="009B0826" w:rsidRDefault="009B0826" w:rsidP="00A5406E">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Администрацией сельского поселения выдано: справок в  2019г. – 1120 шт.);</w:t>
      </w:r>
    </w:p>
    <w:p w:rsidR="009B0826" w:rsidRDefault="009B0826" w:rsidP="00A5406E">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выписок из похозяйтвенной книги – 14 шт. </w:t>
      </w:r>
    </w:p>
    <w:p w:rsidR="009B0826" w:rsidRDefault="009B0826" w:rsidP="00A5406E">
      <w:pPr>
        <w:spacing w:after="0"/>
        <w:ind w:left="708" w:right="-1" w:firstLine="1"/>
        <w:jc w:val="both"/>
        <w:rPr>
          <w:rFonts w:ascii="Times New Roman" w:hAnsi="Times New Roman" w:cs="Times New Roman"/>
          <w:sz w:val="28"/>
          <w:szCs w:val="28"/>
        </w:rPr>
      </w:pPr>
      <w:r>
        <w:rPr>
          <w:rFonts w:ascii="Times New Roman" w:hAnsi="Times New Roman" w:cs="Times New Roman"/>
          <w:sz w:val="28"/>
          <w:szCs w:val="28"/>
        </w:rPr>
        <w:t>Зарегистрировано исходящая корреспонденция в 2019 г. – 374 писем. Зарегистрировано входящей корреспонденции в 2019 г. – 167 писем. (2018 - 150)</w:t>
      </w:r>
    </w:p>
    <w:p w:rsidR="009B0826" w:rsidRDefault="009B0826" w:rsidP="00A5406E">
      <w:pPr>
        <w:spacing w:after="0" w:line="255" w:lineRule="auto"/>
        <w:ind w:firstLine="150"/>
        <w:jc w:val="both"/>
        <w:rPr>
          <w:rFonts w:ascii="Times New Roman" w:hAnsi="Times New Roman" w:cs="Times New Roman"/>
          <w:sz w:val="28"/>
          <w:szCs w:val="28"/>
        </w:rPr>
      </w:pPr>
      <w:r>
        <w:rPr>
          <w:rFonts w:ascii="Times New Roman" w:hAnsi="Times New Roman" w:cs="Times New Roman"/>
          <w:sz w:val="28"/>
          <w:szCs w:val="28"/>
        </w:rPr>
        <w:t>Рассмотрено 2 письменных  обращений граждан с выдачей письменного ответа заявителю. Вопросы,  поступившие   во  время   приема   граждан,  решаются  на  месте, либо   оказывается   консультативная   помощь. Все  заявления   и обращения   рассмотрены   своевременно   и по  всем  даны   ответы   и разъяснения.</w:t>
      </w:r>
    </w:p>
    <w:p w:rsidR="009B0826" w:rsidRPr="00693A55" w:rsidRDefault="009B0826" w:rsidP="00A5406E">
      <w:pPr>
        <w:spacing w:after="0"/>
        <w:ind w:left="1144" w:right="-1"/>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Pr="00693A55">
        <w:rPr>
          <w:rFonts w:ascii="Times New Roman" w:hAnsi="Times New Roman" w:cs="Times New Roman"/>
          <w:b/>
          <w:bCs/>
          <w:sz w:val="28"/>
          <w:szCs w:val="28"/>
          <w:u w:val="single"/>
        </w:rPr>
        <w:t>Воинский  учет:</w:t>
      </w:r>
    </w:p>
    <w:p w:rsidR="009B0826" w:rsidRDefault="009B0826" w:rsidP="00A5406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Администрацией поселения  ведется исполнение отдельных государственных полномочий в части ведения воинского учета.</w:t>
      </w:r>
    </w:p>
    <w:p w:rsidR="009B0826" w:rsidRDefault="009B0826" w:rsidP="00F32F0D">
      <w:pPr>
        <w:spacing w:after="0"/>
        <w:ind w:firstLine="709"/>
        <w:jc w:val="both"/>
        <w:rPr>
          <w:rFonts w:ascii="Times New Roman" w:hAnsi="Times New Roman" w:cs="Times New Roman"/>
          <w:sz w:val="28"/>
          <w:szCs w:val="28"/>
        </w:rPr>
      </w:pPr>
      <w:r>
        <w:rPr>
          <w:rFonts w:ascii="Times New Roman" w:hAnsi="Times New Roman" w:cs="Times New Roman"/>
          <w:sz w:val="28"/>
          <w:szCs w:val="28"/>
        </w:rPr>
        <w:t>Учет граждан, пребывающих в запасе, и граждан, подлежащих   призыву на военную службу в администрации организован и ведется в соответствии с требованиями   закона   РФ  «О  воинской  обязанности  и  военной  службе»,            Положения о воинском учете, различных инструкций.</w:t>
      </w:r>
    </w:p>
    <w:p w:rsidR="009B0826" w:rsidRDefault="009B0826" w:rsidP="00A5406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 воинском учете состоит 301 человек, в том числе:</w:t>
      </w:r>
      <w:r>
        <w:rPr>
          <w:rFonts w:ascii="Times New Roman" w:hAnsi="Times New Roman" w:cs="Times New Roman"/>
          <w:sz w:val="28"/>
          <w:szCs w:val="28"/>
        </w:rPr>
        <w:br/>
        <w:t>8  офицер, 34 сержанта, солдат 212, призывников  34. Уклонистов не имеется. В  2019  встали   на  первоначальный  воинкой  учет  6  человек, сняты  по   возрасту  17  человек.  За  2019  год  вернулись   из  рядов   Российской Армии  6  человек, ушло   служить   в  ряды  Российской Армии  2 человек.</w:t>
      </w:r>
    </w:p>
    <w:p w:rsidR="009B0826" w:rsidRDefault="009B0826" w:rsidP="00A5406E">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В состав поселения входят  5  населённых пункта: село Иткинеево (центральная усадьба), село Каймашабаш, д. Каймаша, д. Янгузнарат, д. Шудимари.  Протяженность  автомобильных  дорог  общего  пользования   составляет  25, 79 км в  т. ч.  4. 79 км  асфальтобетонным  покрытием, что составляет (18, 5%). Население   составляет  1396  человек  по  состоянию  на  01.01.2020 г. с.  Иткинеево   722  чел.,  с.  Каймашабаш  307 чел.,  д.  Каймаша 239 чел., д.  Янгузнарат  82  чел., д. Шудимари  46 чел.</w:t>
      </w:r>
    </w:p>
    <w:p w:rsidR="009B0826" w:rsidRDefault="009B0826" w:rsidP="00A5406E">
      <w:pPr>
        <w:spacing w:after="0"/>
        <w:ind w:right="-1"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693A55">
        <w:rPr>
          <w:rFonts w:ascii="Times New Roman" w:hAnsi="Times New Roman" w:cs="Times New Roman"/>
          <w:b/>
          <w:bCs/>
          <w:sz w:val="28"/>
          <w:szCs w:val="28"/>
          <w:u w:val="single"/>
        </w:rPr>
        <w:t>Демографическая ситуация:</w:t>
      </w:r>
      <w:r>
        <w:rPr>
          <w:rFonts w:ascii="Times New Roman" w:hAnsi="Times New Roman" w:cs="Times New Roman"/>
          <w:b/>
          <w:bCs/>
          <w:sz w:val="28"/>
          <w:szCs w:val="28"/>
        </w:rPr>
        <w:t xml:space="preserve"> </w:t>
      </w:r>
      <w:r>
        <w:rPr>
          <w:rFonts w:ascii="Times New Roman" w:hAnsi="Times New Roman" w:cs="Times New Roman"/>
          <w:sz w:val="28"/>
          <w:szCs w:val="28"/>
        </w:rPr>
        <w:t>На  протяжении  нескольких лет  в  населенных  пунктах   сохраняется   тенденция   превышения   смертности   над  рождаемостью.</w:t>
      </w:r>
      <w:r>
        <w:rPr>
          <w:rFonts w:ascii="Times New Roman" w:hAnsi="Times New Roman" w:cs="Times New Roman"/>
          <w:b/>
          <w:bCs/>
          <w:sz w:val="28"/>
          <w:szCs w:val="28"/>
        </w:rPr>
        <w:t xml:space="preserve"> </w:t>
      </w:r>
      <w:r>
        <w:rPr>
          <w:rFonts w:ascii="Times New Roman" w:hAnsi="Times New Roman" w:cs="Times New Roman"/>
          <w:sz w:val="28"/>
          <w:szCs w:val="28"/>
        </w:rPr>
        <w:t xml:space="preserve"> За 2019  год родилось  11 (13-2017,16-2018) детей, умерло 17  (22-2017, 19-2018)  человек. </w:t>
      </w:r>
    </w:p>
    <w:p w:rsidR="009B0826" w:rsidRDefault="009B0826" w:rsidP="00A5406E">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Зарегистрировано по месту жительству за 2019 г. – 24 чел.</w:t>
      </w:r>
    </w:p>
    <w:p w:rsidR="009B0826" w:rsidRDefault="009B0826" w:rsidP="00A5406E">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Убыло – 49  чел.</w:t>
      </w:r>
    </w:p>
    <w:p w:rsidR="009B0826" w:rsidRDefault="009B0826" w:rsidP="00A5406E">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В   структуре   численности  населения    молодежь   в  возрасте   от 18 до  35  лет  составляет  23,07 % или   322 человек. Количество   молодых  семей  58 , многодетных  17.  Численность   населения   в  трудоспособном возрасте   составила 574 чел.  или  41%,   численность населения   старше   трудоспособного   возраста   составляет  348  человек  или   24 %.</w:t>
      </w:r>
    </w:p>
    <w:p w:rsidR="009B0826" w:rsidRDefault="009B0826" w:rsidP="00A5406E">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 Численность населения  2019 году  уменьшилось   на 31  чел. (2017 г. на 25, 2018 г. на 4)  человека. Анализ показывает, что  на  территории   сельского  поселения  ежегодно  численность уменьшается  на 25-30  человек. </w:t>
      </w:r>
    </w:p>
    <w:p w:rsidR="009B0826" w:rsidRPr="00693A55" w:rsidRDefault="009B0826" w:rsidP="00A5406E">
      <w:pPr>
        <w:spacing w:after="0"/>
        <w:ind w:right="-1"/>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Pr="00693A55">
        <w:rPr>
          <w:rFonts w:ascii="Times New Roman" w:hAnsi="Times New Roman" w:cs="Times New Roman"/>
          <w:b/>
          <w:bCs/>
          <w:sz w:val="28"/>
          <w:szCs w:val="28"/>
          <w:u w:val="single"/>
        </w:rPr>
        <w:t>Социальна   сфера:</w:t>
      </w:r>
    </w:p>
    <w:p w:rsidR="009B0826" w:rsidRDefault="009B0826" w:rsidP="00A5406E">
      <w:pPr>
        <w:spacing w:after="0"/>
        <w:ind w:right="-1" w:firstLine="709"/>
        <w:jc w:val="both"/>
        <w:rPr>
          <w:rFonts w:ascii="Times New Roman" w:hAnsi="Times New Roman" w:cs="Times New Roman"/>
          <w:sz w:val="28"/>
          <w:szCs w:val="28"/>
          <w:u w:val="single"/>
        </w:rPr>
      </w:pPr>
      <w:r>
        <w:rPr>
          <w:rFonts w:ascii="Times New Roman" w:hAnsi="Times New Roman" w:cs="Times New Roman"/>
          <w:sz w:val="28"/>
          <w:szCs w:val="28"/>
          <w:u w:val="single"/>
        </w:rPr>
        <w:t>В сельском   поселении, в прочем,  как  и в  других,  есть   группы   населения,   которые   нуждаются   в  социальном   обеспечении и защите;</w:t>
      </w:r>
    </w:p>
    <w:p w:rsidR="009B0826" w:rsidRDefault="009B0826" w:rsidP="00A5406E">
      <w:pPr>
        <w:spacing w:after="0"/>
        <w:ind w:right="-1" w:firstLine="709"/>
        <w:jc w:val="both"/>
        <w:rPr>
          <w:rFonts w:ascii="Times New Roman" w:hAnsi="Times New Roman" w:cs="Times New Roman"/>
          <w:sz w:val="28"/>
          <w:szCs w:val="28"/>
          <w:u w:val="single"/>
        </w:rPr>
      </w:pPr>
      <w:r>
        <w:rPr>
          <w:rFonts w:ascii="Times New Roman" w:hAnsi="Times New Roman" w:cs="Times New Roman"/>
          <w:sz w:val="28"/>
          <w:szCs w:val="28"/>
          <w:u w:val="single"/>
        </w:rPr>
        <w:t>инвалиды  ( 100 человек),  2018 (100);</w:t>
      </w:r>
    </w:p>
    <w:p w:rsidR="009B0826" w:rsidRDefault="009B0826" w:rsidP="00A5406E">
      <w:pPr>
        <w:spacing w:after="0"/>
        <w:ind w:right="-1" w:firstLine="709"/>
        <w:jc w:val="both"/>
        <w:rPr>
          <w:rFonts w:ascii="Times New Roman" w:hAnsi="Times New Roman" w:cs="Times New Roman"/>
          <w:sz w:val="28"/>
          <w:szCs w:val="28"/>
          <w:u w:val="single"/>
        </w:rPr>
      </w:pPr>
      <w:r>
        <w:rPr>
          <w:rFonts w:ascii="Times New Roman" w:hAnsi="Times New Roman" w:cs="Times New Roman"/>
          <w:sz w:val="28"/>
          <w:szCs w:val="28"/>
          <w:u w:val="single"/>
        </w:rPr>
        <w:t>дети ( 4 инвалиды  человек), 2018 (4);</w:t>
      </w:r>
    </w:p>
    <w:p w:rsidR="009B0826" w:rsidRDefault="009B0826" w:rsidP="00A5406E">
      <w:pPr>
        <w:spacing w:after="0"/>
        <w:ind w:right="-1" w:firstLine="709"/>
        <w:jc w:val="both"/>
        <w:rPr>
          <w:rFonts w:ascii="Times New Roman" w:hAnsi="Times New Roman" w:cs="Times New Roman"/>
          <w:sz w:val="28"/>
          <w:szCs w:val="28"/>
          <w:u w:val="single"/>
        </w:rPr>
      </w:pPr>
      <w:r>
        <w:rPr>
          <w:rFonts w:ascii="Times New Roman" w:hAnsi="Times New Roman" w:cs="Times New Roman"/>
          <w:sz w:val="28"/>
          <w:szCs w:val="28"/>
          <w:u w:val="single"/>
        </w:rPr>
        <w:t>пенсионеры ( 348  человек),  2018 (355);</w:t>
      </w:r>
    </w:p>
    <w:p w:rsidR="009B0826" w:rsidRDefault="009B0826" w:rsidP="00A5406E">
      <w:pPr>
        <w:spacing w:after="0"/>
        <w:ind w:right="-1" w:firstLine="709"/>
        <w:jc w:val="both"/>
        <w:rPr>
          <w:rFonts w:ascii="Times New Roman" w:hAnsi="Times New Roman" w:cs="Times New Roman"/>
          <w:sz w:val="28"/>
          <w:szCs w:val="28"/>
          <w:u w:val="single"/>
        </w:rPr>
      </w:pPr>
      <w:r>
        <w:rPr>
          <w:rFonts w:ascii="Times New Roman" w:hAnsi="Times New Roman" w:cs="Times New Roman"/>
          <w:sz w:val="28"/>
          <w:szCs w:val="28"/>
          <w:u w:val="single"/>
        </w:rPr>
        <w:t>труженики тыла ( 14 человек), 2018 (18);</w:t>
      </w:r>
    </w:p>
    <w:p w:rsidR="009B0826" w:rsidRDefault="009B0826" w:rsidP="00A5406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693A55">
        <w:rPr>
          <w:rFonts w:ascii="Times New Roman" w:hAnsi="Times New Roman" w:cs="Times New Roman"/>
          <w:b/>
          <w:bCs/>
          <w:sz w:val="28"/>
          <w:szCs w:val="28"/>
          <w:u w:val="single"/>
        </w:rPr>
        <w:t>На территории СП</w:t>
      </w:r>
      <w:r>
        <w:rPr>
          <w:rFonts w:ascii="Times New Roman" w:hAnsi="Times New Roman" w:cs="Times New Roman"/>
          <w:sz w:val="28"/>
          <w:szCs w:val="28"/>
        </w:rPr>
        <w:t xml:space="preserve">  17 многодетных семей, неблагополучных семей 10 (2017 г -11, 2018 г. - 9) семьи, злоупотребляющих спиртными напитками  9 семьи, одиноких и престарелых  17 семей.  </w:t>
      </w:r>
    </w:p>
    <w:p w:rsidR="009B0826" w:rsidRPr="00693A55" w:rsidRDefault="009B0826" w:rsidP="00A5406E">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Pr="00693A55">
        <w:rPr>
          <w:rFonts w:ascii="Times New Roman" w:hAnsi="Times New Roman" w:cs="Times New Roman"/>
          <w:b/>
          <w:bCs/>
          <w:sz w:val="28"/>
          <w:szCs w:val="28"/>
          <w:u w:val="single"/>
        </w:rPr>
        <w:t>Культура, спорт, молодежная   политика:</w:t>
      </w:r>
    </w:p>
    <w:p w:rsidR="009B0826" w:rsidRDefault="009B0826" w:rsidP="0053672C">
      <w:pPr>
        <w:spacing w:after="0" w:line="255" w:lineRule="auto"/>
        <w:rPr>
          <w:rFonts w:ascii="Times New Roman" w:hAnsi="Times New Roman" w:cs="Times New Roman"/>
          <w:color w:val="1E1E1E"/>
          <w:sz w:val="28"/>
          <w:szCs w:val="28"/>
        </w:rPr>
      </w:pPr>
      <w:r>
        <w:rPr>
          <w:rFonts w:ascii="Times New Roman" w:hAnsi="Times New Roman" w:cs="Times New Roman"/>
          <w:color w:val="1E1E1E"/>
          <w:sz w:val="28"/>
          <w:szCs w:val="28"/>
        </w:rPr>
        <w:t>Основными задачами, которые решаются учреждениями культуры являются:</w:t>
      </w:r>
      <w:r>
        <w:rPr>
          <w:rFonts w:ascii="Times New Roman" w:hAnsi="Times New Roman" w:cs="Times New Roman"/>
          <w:color w:val="1E1E1E"/>
          <w:sz w:val="28"/>
          <w:szCs w:val="28"/>
        </w:rPr>
        <w:br/>
        <w:t>1.Организация культурного досуга населения.</w:t>
      </w:r>
      <w:r>
        <w:rPr>
          <w:rFonts w:ascii="Times New Roman" w:hAnsi="Times New Roman" w:cs="Times New Roman"/>
          <w:color w:val="1E1E1E"/>
          <w:sz w:val="28"/>
          <w:szCs w:val="28"/>
        </w:rPr>
        <w:br/>
        <w:t xml:space="preserve"> 2.Развитие творческих способностей населения;</w:t>
      </w:r>
    </w:p>
    <w:p w:rsidR="009B0826" w:rsidRDefault="009B0826" w:rsidP="0053672C">
      <w:pPr>
        <w:spacing w:after="0" w:line="255" w:lineRule="auto"/>
        <w:rPr>
          <w:rFonts w:ascii="Tahoma" w:hAnsi="Tahoma" w:cs="Tahoma"/>
          <w:color w:val="1E1E1E"/>
          <w:sz w:val="28"/>
          <w:szCs w:val="28"/>
        </w:rPr>
      </w:pPr>
      <w:r>
        <w:rPr>
          <w:rFonts w:ascii="Times New Roman" w:hAnsi="Times New Roman" w:cs="Times New Roman"/>
          <w:color w:val="1E1E1E"/>
          <w:sz w:val="28"/>
          <w:szCs w:val="28"/>
        </w:rPr>
        <w:t>3.Организация библиотечного обслуживания;</w:t>
      </w:r>
      <w:r>
        <w:rPr>
          <w:rFonts w:ascii="Times New Roman" w:hAnsi="Times New Roman" w:cs="Times New Roman"/>
          <w:color w:val="1E1E1E"/>
          <w:sz w:val="28"/>
          <w:szCs w:val="28"/>
        </w:rPr>
        <w:br/>
        <w:t>4.Сохранение и развитие самодеятельного художественного творчества;</w:t>
      </w:r>
      <w:r>
        <w:rPr>
          <w:rFonts w:ascii="Times New Roman" w:hAnsi="Times New Roman" w:cs="Times New Roman"/>
          <w:color w:val="1E1E1E"/>
          <w:sz w:val="28"/>
          <w:szCs w:val="28"/>
        </w:rPr>
        <w:br/>
        <w:t>5.Работа по информированию населения;</w:t>
      </w:r>
    </w:p>
    <w:p w:rsidR="009B0826" w:rsidRDefault="009B0826" w:rsidP="00A5406E">
      <w:pPr>
        <w:spacing w:after="0" w:line="255" w:lineRule="auto"/>
        <w:jc w:val="both"/>
        <w:rPr>
          <w:rFonts w:ascii="Arial" w:hAnsi="Arial" w:cs="Arial"/>
          <w:color w:val="000000"/>
          <w:sz w:val="28"/>
          <w:szCs w:val="28"/>
          <w:shd w:val="clear" w:color="auto" w:fill="FFFFFF"/>
        </w:rPr>
      </w:pPr>
      <w:r>
        <w:rPr>
          <w:rFonts w:ascii="Times New Roman" w:hAnsi="Times New Roman" w:cs="Times New Roman"/>
          <w:color w:val="1E1E1E"/>
          <w:sz w:val="28"/>
          <w:szCs w:val="28"/>
        </w:rPr>
        <w:t>6.Сохранение  и развитие традиционной народной культуры;</w:t>
      </w:r>
      <w:r>
        <w:rPr>
          <w:rFonts w:ascii="Times New Roman" w:hAnsi="Times New Roman" w:cs="Times New Roman"/>
          <w:color w:val="1E1E1E"/>
          <w:sz w:val="28"/>
          <w:szCs w:val="28"/>
        </w:rPr>
        <w:br/>
        <w:t>7.Модернизация библиотечного дела и развития библиотечных фондов.</w:t>
      </w:r>
      <w:r>
        <w:rPr>
          <w:rFonts w:ascii="Times New Roman" w:hAnsi="Times New Roman" w:cs="Times New Roman"/>
          <w:color w:val="1E1E1E"/>
          <w:sz w:val="28"/>
          <w:szCs w:val="28"/>
        </w:rPr>
        <w:br/>
        <w:t xml:space="preserve">      </w:t>
      </w:r>
      <w:r>
        <w:rPr>
          <w:rFonts w:ascii="Times New Roman" w:hAnsi="Times New Roman" w:cs="Times New Roman"/>
          <w:sz w:val="28"/>
          <w:szCs w:val="28"/>
        </w:rPr>
        <w:t xml:space="preserve">    На территории сельского  поселения  осуществляет   свою деятельность  муниципальное  автономное  учреждение  культуры  «Иткинеевский СДК » под  руководством Саляховой   И.Н.,  в  который  входит  сельский   клуб  с. Каймашабаш. Мероприятия  учреждениях проводятся  согласно   планирования:  так  в  2019  году  было  проведено 54  мероприятий,  разной  формы и  содержания   внутри   и вне  зданий,  праздник:  Новый  год , 23  февраля ,  8 марта , 9  мая, День пожилых.  При  МАУК   Иткинеевский  СДК  работает фольклорный   коллектив  «Сунмэс дэрт»,  которые  участвуют   на  районных  мероприятиях, а  также  за  пределы  нашего  район. </w:t>
      </w:r>
      <w:r>
        <w:rPr>
          <w:rFonts w:ascii="Times New Roman" w:hAnsi="Times New Roman" w:cs="Times New Roman"/>
          <w:b/>
          <w:bCs/>
          <w:sz w:val="28"/>
          <w:szCs w:val="28"/>
          <w:shd w:val="clear" w:color="auto" w:fill="FFFFFF"/>
        </w:rPr>
        <w:t xml:space="preserve"> </w:t>
      </w:r>
      <w:r w:rsidRPr="00B12C0A">
        <w:rPr>
          <w:rFonts w:ascii="Times New Roman" w:hAnsi="Times New Roman" w:cs="Times New Roman"/>
          <w:sz w:val="28"/>
          <w:szCs w:val="28"/>
          <w:shd w:val="clear" w:color="auto" w:fill="FFFFFF"/>
        </w:rPr>
        <w:t>В первые  в  этом  году  в с. Каймашабаш  провели  детский  сабантуй</w:t>
      </w:r>
      <w:r>
        <w:rPr>
          <w:rFonts w:ascii="Times New Roman" w:hAnsi="Times New Roman" w:cs="Times New Roman"/>
          <w:sz w:val="28"/>
          <w:szCs w:val="28"/>
          <w:shd w:val="clear" w:color="auto" w:fill="FFFFFF"/>
        </w:rPr>
        <w:t>. Думаем, что этот  праздник  для  детей  будет   традиционным.</w:t>
      </w:r>
      <w:r>
        <w:rPr>
          <w:rFonts w:ascii="Times New Roman" w:hAnsi="Times New Roman" w:cs="Times New Roman"/>
          <w:b/>
          <w:bCs/>
          <w:sz w:val="28"/>
          <w:szCs w:val="28"/>
          <w:shd w:val="clear" w:color="auto" w:fill="FFFFFF"/>
        </w:rPr>
        <w:t xml:space="preserve">   На территории  поселения   работают   две  сельских библиотек.</w:t>
      </w:r>
      <w:r>
        <w:rPr>
          <w:rFonts w:ascii="Times New Roman" w:hAnsi="Times New Roman" w:cs="Times New Roman"/>
          <w:sz w:val="28"/>
          <w:szCs w:val="28"/>
          <w:shd w:val="clear" w:color="auto" w:fill="FFFFFF"/>
        </w:rPr>
        <w:t xml:space="preserve">  Книжный  фонд  составляет  14473 тыс. экземпляров. Услугами  библиотеки   пользуются  800 читателей.  В  этом  году    мы  должны  на  высоком  уровне   провести   75  летие   Великой   Победы.  К  сожалению  на  территории  Иткинеевского  сельского поселения  ветеранов  ВОВ  нет. Мы  с вами  вместе  должны   уделить  особое   внимание  к  нашим  труженикам  тыла.</w:t>
      </w:r>
    </w:p>
    <w:p w:rsidR="009B0826" w:rsidRPr="00693A55" w:rsidRDefault="009B0826" w:rsidP="00A5406E">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Pr="00693A55">
        <w:rPr>
          <w:rFonts w:ascii="Times New Roman" w:hAnsi="Times New Roman" w:cs="Times New Roman"/>
          <w:b/>
          <w:bCs/>
          <w:sz w:val="28"/>
          <w:szCs w:val="28"/>
          <w:u w:val="single"/>
        </w:rPr>
        <w:t>Строительство жилья:</w:t>
      </w:r>
    </w:p>
    <w:p w:rsidR="009B0826" w:rsidRDefault="009B0826" w:rsidP="00A540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основных показателей эффективности  работы   органов   местного   самоуправления  являются   показатели   по  жилищной   обеспеченности   граждан.  Всего в  2019  году  в  сельском   поселении введено  8 (2017 -7, 2018 -8)  домов площадью  722 кв. метров,  2017 г. ( 7 д.  пл. 526 кв.  м).,  2018 г. (8 домов, пл.  631, 4  кв.м).</w:t>
      </w:r>
    </w:p>
    <w:p w:rsidR="009B0826" w:rsidRDefault="009B0826" w:rsidP="00A5406E">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На территории поселения функционируют:</w:t>
      </w:r>
    </w:p>
    <w:p w:rsidR="009B0826" w:rsidRDefault="009B0826" w:rsidP="00A5406E">
      <w:pPr>
        <w:spacing w:after="0"/>
        <w:ind w:firstLine="709"/>
        <w:jc w:val="both"/>
        <w:rPr>
          <w:rFonts w:ascii="Times New Roman" w:hAnsi="Times New Roman" w:cs="Times New Roman"/>
          <w:b/>
          <w:bCs/>
          <w:sz w:val="28"/>
          <w:szCs w:val="28"/>
        </w:rPr>
      </w:pPr>
      <w:r>
        <w:rPr>
          <w:rFonts w:ascii="Times New Roman" w:hAnsi="Times New Roman" w:cs="Times New Roman"/>
          <w:sz w:val="28"/>
          <w:szCs w:val="28"/>
        </w:rPr>
        <w:t>- два   детских сада дошкольная  группа  с. Иткинеево МАДОУ  детский   сад № 8 «Гвоздичка», количество детей 20 (2017-37,  2018 - 29</w:t>
      </w:r>
      <w:r>
        <w:rPr>
          <w:rFonts w:ascii="Times New Roman" w:hAnsi="Times New Roman" w:cs="Times New Roman"/>
          <w:b/>
          <w:bCs/>
          <w:sz w:val="28"/>
          <w:szCs w:val="28"/>
        </w:rPr>
        <w:t>)</w:t>
      </w:r>
      <w:r>
        <w:rPr>
          <w:rFonts w:ascii="Times New Roman" w:hAnsi="Times New Roman" w:cs="Times New Roman"/>
          <w:sz w:val="28"/>
          <w:szCs w:val="28"/>
        </w:rPr>
        <w:t>, «Зангари» с. Каймашабаш количество детей  21  (2017-34, 2018 -36);</w:t>
      </w:r>
    </w:p>
    <w:p w:rsidR="009B0826" w:rsidRDefault="009B0826" w:rsidP="00A5406E">
      <w:pPr>
        <w:spacing w:after="0"/>
        <w:ind w:firstLine="709"/>
        <w:jc w:val="both"/>
        <w:rPr>
          <w:rFonts w:ascii="Times New Roman" w:hAnsi="Times New Roman" w:cs="Times New Roman"/>
          <w:sz w:val="28"/>
          <w:szCs w:val="28"/>
        </w:rPr>
      </w:pPr>
      <w:r>
        <w:rPr>
          <w:rFonts w:ascii="Times New Roman" w:hAnsi="Times New Roman" w:cs="Times New Roman"/>
          <w:sz w:val="28"/>
          <w:szCs w:val="28"/>
        </w:rPr>
        <w:t>- две  школы  филиал «ООО МБОУ лицей  г. Янаул в  с.  Иткинеево, где  обучаются  54</w:t>
      </w:r>
      <w:r>
        <w:rPr>
          <w:rFonts w:ascii="Times New Roman" w:hAnsi="Times New Roman" w:cs="Times New Roman"/>
          <w:b/>
          <w:bCs/>
          <w:sz w:val="28"/>
          <w:szCs w:val="28"/>
        </w:rPr>
        <w:t xml:space="preserve"> </w:t>
      </w:r>
      <w:r>
        <w:rPr>
          <w:rFonts w:ascii="Times New Roman" w:hAnsi="Times New Roman" w:cs="Times New Roman"/>
          <w:sz w:val="28"/>
          <w:szCs w:val="28"/>
        </w:rPr>
        <w:t xml:space="preserve">учащихся  и ООШ МБОУ  с. Каймашабаш»  обучаются  53 </w:t>
      </w:r>
      <w:r>
        <w:rPr>
          <w:rFonts w:ascii="Times New Roman" w:hAnsi="Times New Roman" w:cs="Times New Roman"/>
          <w:b/>
          <w:bCs/>
          <w:sz w:val="28"/>
          <w:szCs w:val="28"/>
        </w:rPr>
        <w:t xml:space="preserve"> </w:t>
      </w:r>
      <w:r>
        <w:rPr>
          <w:rFonts w:ascii="Times New Roman" w:hAnsi="Times New Roman" w:cs="Times New Roman"/>
          <w:sz w:val="28"/>
          <w:szCs w:val="28"/>
        </w:rPr>
        <w:t xml:space="preserve">учащихся; </w:t>
      </w:r>
    </w:p>
    <w:p w:rsidR="009B0826" w:rsidRDefault="009B0826" w:rsidP="00A5406E">
      <w:pPr>
        <w:spacing w:after="0"/>
        <w:ind w:firstLine="709"/>
        <w:jc w:val="both"/>
        <w:rPr>
          <w:rFonts w:ascii="Times New Roman" w:hAnsi="Times New Roman" w:cs="Times New Roman"/>
          <w:sz w:val="28"/>
          <w:szCs w:val="28"/>
        </w:rPr>
      </w:pPr>
      <w:r>
        <w:rPr>
          <w:rFonts w:ascii="Times New Roman" w:hAnsi="Times New Roman" w:cs="Times New Roman"/>
          <w:sz w:val="28"/>
          <w:szCs w:val="28"/>
        </w:rPr>
        <w:t>- три магазина, в с. Иткинеево и в  с.  Каймашабаш, которые обеспечивают жителей всем необходимым ассортиментом товаров;</w:t>
      </w:r>
    </w:p>
    <w:p w:rsidR="009B0826" w:rsidRDefault="009B0826" w:rsidP="00A5406E">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три фельдшерско-акушерских пункта (с.Иткинеево, с. Каймашабаш, д. Янгузнарат); В  2019   по  поручению  главы   муниципального  района Янаульский   район в  фельдшерском пункте с Иткинеево  заменили  два  окна. </w:t>
      </w:r>
    </w:p>
    <w:p w:rsidR="009B0826" w:rsidRDefault="009B0826" w:rsidP="00A5406E">
      <w:pPr>
        <w:spacing w:after="0"/>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культуры «Иткинеевскийсельский Дом культуры», в который входит филиал сельского клуба с. Каймашабаш;</w:t>
      </w:r>
    </w:p>
    <w:p w:rsidR="009B0826" w:rsidRDefault="009B0826" w:rsidP="00A5406E">
      <w:pPr>
        <w:spacing w:after="0"/>
        <w:ind w:firstLine="709"/>
        <w:jc w:val="both"/>
        <w:rPr>
          <w:rFonts w:ascii="Times New Roman" w:hAnsi="Times New Roman" w:cs="Times New Roman"/>
          <w:sz w:val="28"/>
          <w:szCs w:val="28"/>
        </w:rPr>
      </w:pPr>
      <w:r>
        <w:rPr>
          <w:rFonts w:ascii="Times New Roman" w:hAnsi="Times New Roman" w:cs="Times New Roman"/>
          <w:sz w:val="28"/>
          <w:szCs w:val="28"/>
        </w:rPr>
        <w:t>- две  сельские  библиотеки  с.  Иткинеево  и  с.  Каймашабаш;</w:t>
      </w:r>
    </w:p>
    <w:p w:rsidR="009B0826" w:rsidRDefault="009B0826" w:rsidP="00A5406E">
      <w:pPr>
        <w:spacing w:after="0"/>
        <w:ind w:firstLine="709"/>
        <w:jc w:val="both"/>
        <w:rPr>
          <w:rFonts w:ascii="Times New Roman" w:hAnsi="Times New Roman" w:cs="Times New Roman"/>
          <w:sz w:val="28"/>
          <w:szCs w:val="28"/>
        </w:rPr>
      </w:pPr>
      <w:r>
        <w:rPr>
          <w:rFonts w:ascii="Times New Roman" w:hAnsi="Times New Roman" w:cs="Times New Roman"/>
          <w:sz w:val="28"/>
          <w:szCs w:val="28"/>
        </w:rPr>
        <w:t>- Иткинеевское   почтовое  отделение связи;</w:t>
      </w:r>
    </w:p>
    <w:p w:rsidR="009B0826" w:rsidRDefault="009B0826" w:rsidP="00693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CYR" w:hAnsi="Times New Roman CYR" w:cs="Times New Roman CYR"/>
          <w:color w:val="000000"/>
          <w:sz w:val="28"/>
          <w:szCs w:val="28"/>
          <w:shd w:val="clear" w:color="auto" w:fill="FFFFFF"/>
        </w:rPr>
        <w:t xml:space="preserve">на территории сельского поселения </w:t>
      </w:r>
      <w:r>
        <w:rPr>
          <w:rFonts w:ascii="Times New Roman" w:hAnsi="Times New Roman" w:cs="Times New Roman"/>
          <w:color w:val="000000"/>
          <w:sz w:val="28"/>
          <w:szCs w:val="28"/>
          <w:shd w:val="clear" w:color="auto" w:fill="FFFFFF"/>
        </w:rPr>
        <w:t>«</w:t>
      </w:r>
      <w:r>
        <w:rPr>
          <w:rFonts w:ascii="Times New Roman CYR" w:hAnsi="Times New Roman CYR" w:cs="Times New Roman CYR"/>
          <w:sz w:val="28"/>
          <w:szCs w:val="28"/>
          <w:shd w:val="clear" w:color="auto" w:fill="FFFFFF"/>
        </w:rPr>
        <w:t>Иткинеевский сельсовет</w:t>
      </w:r>
      <w:r>
        <w:rPr>
          <w:rFonts w:ascii="Times New Roman" w:hAnsi="Times New Roman" w:cs="Times New Roman"/>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 xml:space="preserve">ведут деятельность по производству сельхозпродукции: ООО  «ЯнаулАгро» </w:t>
      </w:r>
      <w:r>
        <w:rPr>
          <w:rFonts w:ascii="Times New Roman" w:hAnsi="Times New Roman" w:cs="Times New Roman"/>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 xml:space="preserve">Общество ограниченной ответственности </w:t>
      </w:r>
      <w:r>
        <w:rPr>
          <w:rFonts w:ascii="Times New Roman" w:hAnsi="Times New Roman" w:cs="Times New Roman"/>
          <w:color w:val="000000"/>
          <w:sz w:val="28"/>
          <w:szCs w:val="28"/>
          <w:shd w:val="clear" w:color="auto" w:fill="FFFFFF"/>
        </w:rPr>
        <w:t>«</w:t>
      </w:r>
      <w:r>
        <w:rPr>
          <w:rFonts w:ascii="Times New Roman CYR" w:hAnsi="Times New Roman CYR" w:cs="Times New Roman CYR"/>
          <w:b/>
          <w:bCs/>
          <w:color w:val="000000"/>
          <w:sz w:val="28"/>
          <w:szCs w:val="28"/>
          <w:shd w:val="clear" w:color="auto" w:fill="FFFFFF"/>
        </w:rPr>
        <w:t>Каймаша</w:t>
      </w:r>
      <w:r>
        <w:rPr>
          <w:rFonts w:ascii="Times New Roman" w:hAnsi="Times New Roman" w:cs="Times New Roman"/>
          <w:color w:val="000000"/>
          <w:sz w:val="28"/>
          <w:szCs w:val="28"/>
          <w:shd w:val="clear" w:color="auto" w:fill="FFFFFF"/>
        </w:rPr>
        <w:t xml:space="preserve">»,  </w:t>
      </w:r>
      <w:r>
        <w:rPr>
          <w:rFonts w:ascii="Times New Roman CYR" w:hAnsi="Times New Roman CYR" w:cs="Times New Roman CYR"/>
          <w:sz w:val="28"/>
          <w:szCs w:val="28"/>
          <w:shd w:val="clear" w:color="auto" w:fill="FFFFFF"/>
        </w:rPr>
        <w:t xml:space="preserve">индивидуальный предприниматель глава КФХ </w:t>
      </w:r>
      <w:r>
        <w:rPr>
          <w:rFonts w:ascii="Times New Roman CYR" w:hAnsi="Times New Roman CYR" w:cs="Times New Roman CYR"/>
          <w:b/>
          <w:bCs/>
          <w:sz w:val="28"/>
          <w:szCs w:val="28"/>
          <w:shd w:val="clear" w:color="auto" w:fill="FFFFFF"/>
        </w:rPr>
        <w:t>Шакиров Фирдевес Тахирович,</w:t>
      </w:r>
      <w:r>
        <w:rPr>
          <w:rFonts w:ascii="Times New Roman CYR" w:hAnsi="Times New Roman CYR" w:cs="Times New Roman CYR"/>
          <w:sz w:val="28"/>
          <w:szCs w:val="28"/>
          <w:shd w:val="clear" w:color="auto" w:fill="FFFFFF"/>
        </w:rPr>
        <w:t xml:space="preserve">  </w:t>
      </w:r>
      <w:r>
        <w:rPr>
          <w:rFonts w:ascii="Times New Roman CYR" w:hAnsi="Times New Roman CYR" w:cs="Times New Roman CYR"/>
          <w:color w:val="000000"/>
          <w:sz w:val="28"/>
          <w:szCs w:val="28"/>
          <w:shd w:val="clear" w:color="auto" w:fill="FFFFFF"/>
        </w:rPr>
        <w:t xml:space="preserve"> и</w:t>
      </w:r>
      <w:r>
        <w:rPr>
          <w:rFonts w:ascii="Times New Roman CYR" w:hAnsi="Times New Roman CYR" w:cs="Times New Roman CYR"/>
          <w:sz w:val="28"/>
          <w:szCs w:val="28"/>
          <w:shd w:val="clear" w:color="auto" w:fill="FFFFFF"/>
        </w:rPr>
        <w:t xml:space="preserve">ндивидуальный предприниматель </w:t>
      </w:r>
      <w:r>
        <w:rPr>
          <w:rFonts w:ascii="Times New Roman CYR" w:hAnsi="Times New Roman CYR" w:cs="Times New Roman CYR"/>
          <w:b/>
          <w:bCs/>
          <w:sz w:val="28"/>
          <w:szCs w:val="28"/>
          <w:shd w:val="clear" w:color="auto" w:fill="FFFFFF"/>
        </w:rPr>
        <w:t>Мингаязова Ильвира Каримовна</w:t>
      </w:r>
      <w:r>
        <w:rPr>
          <w:rFonts w:ascii="Times New Roman CYR" w:hAnsi="Times New Roman CYR" w:cs="Times New Roman CYR"/>
          <w:sz w:val="28"/>
          <w:szCs w:val="28"/>
          <w:shd w:val="clear" w:color="auto" w:fill="FFFFFF"/>
        </w:rPr>
        <w:t xml:space="preserve">, ,индивидуальный предприниматель глава КФХ </w:t>
      </w:r>
      <w:r>
        <w:rPr>
          <w:rFonts w:ascii="Times New Roman CYR" w:hAnsi="Times New Roman CYR" w:cs="Times New Roman CYR"/>
          <w:b/>
          <w:bCs/>
          <w:sz w:val="28"/>
          <w:szCs w:val="28"/>
          <w:shd w:val="clear" w:color="auto" w:fill="FFFFFF"/>
        </w:rPr>
        <w:t>Юсупов Ринат Расифович</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rPr>
        <w:t xml:space="preserve">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индивидуальный предприниматель - глава КФХ </w:t>
      </w:r>
      <w:r>
        <w:rPr>
          <w:rFonts w:ascii="Times New Roman CYR" w:hAnsi="Times New Roman CYR" w:cs="Times New Roman CYR"/>
          <w:b/>
          <w:bCs/>
          <w:sz w:val="28"/>
          <w:szCs w:val="28"/>
        </w:rPr>
        <w:t xml:space="preserve"> Зарипов  Ильдар</w:t>
      </w:r>
      <w:r>
        <w:rPr>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b/>
          <w:bCs/>
          <w:color w:val="000000"/>
          <w:sz w:val="28"/>
          <w:szCs w:val="28"/>
          <w:shd w:val="clear" w:color="auto" w:fill="FFFFFF"/>
        </w:rPr>
        <w:t xml:space="preserve">Зуфарович, </w:t>
      </w:r>
      <w:r>
        <w:rPr>
          <w:rFonts w:ascii="Times New Roman CYR" w:hAnsi="Times New Roman CYR" w:cs="Times New Roman CYR"/>
          <w:color w:val="000000"/>
          <w:sz w:val="28"/>
          <w:szCs w:val="28"/>
          <w:shd w:val="clear" w:color="auto" w:fill="FFFFFF"/>
        </w:rPr>
        <w:t xml:space="preserve"> и </w:t>
      </w:r>
      <w:r>
        <w:rPr>
          <w:rFonts w:ascii="Times New Roman" w:hAnsi="Times New Roman" w:cs="Times New Roman"/>
          <w:sz w:val="28"/>
          <w:szCs w:val="28"/>
        </w:rPr>
        <w:t xml:space="preserve">одна  пилорама в с.Иткинеево. </w:t>
      </w:r>
    </w:p>
    <w:p w:rsidR="009B0826" w:rsidRPr="00693A55" w:rsidRDefault="009B0826" w:rsidP="00A5406E">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Pr="00693A55">
        <w:rPr>
          <w:rFonts w:ascii="Times New Roman" w:hAnsi="Times New Roman" w:cs="Times New Roman"/>
          <w:b/>
          <w:bCs/>
          <w:sz w:val="28"/>
          <w:szCs w:val="28"/>
          <w:u w:val="single"/>
        </w:rPr>
        <w:t xml:space="preserve">Пожарная безопасность:  </w:t>
      </w:r>
    </w:p>
    <w:p w:rsidR="009B0826" w:rsidRDefault="009B0826" w:rsidP="00A5406E">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На территории  поселения  организована   и  работает  добровольная  пожарная  охрана в  составе,  которого  15 добровольцев. Особое  внимание  уделялось  группам  риска, в  которые  вошли  злоупотребляющие алкоголем, неблагополучные, многодетные  семьи, одиноко  проживающие  престарелые граждане.  В   2019  установлены   пожарные   извещатели в  количестве  17 шт. (всего 71 шт). Имеется  3  мотопомпы, 4 пирса  для  забора   воды.   Анализ  по пожарной  безопасности  показал, что   в  2019  году произошло  5  по  сравнению  с 2018 (5),  2017 </w:t>
      </w:r>
      <w:r>
        <w:rPr>
          <w:rFonts w:ascii="Times New Roman" w:hAnsi="Times New Roman" w:cs="Times New Roman"/>
          <w:b/>
          <w:bCs/>
          <w:sz w:val="28"/>
          <w:szCs w:val="28"/>
        </w:rPr>
        <w:t xml:space="preserve"> </w:t>
      </w:r>
      <w:r>
        <w:rPr>
          <w:rFonts w:ascii="Times New Roman" w:hAnsi="Times New Roman" w:cs="Times New Roman"/>
          <w:sz w:val="28"/>
          <w:szCs w:val="28"/>
        </w:rPr>
        <w:t xml:space="preserve">(4) , но в  2016  году  было   зарегистрировано 13 выездов  на  ликвидацию  загораний.  Для  борьбы  с  пожарами  постоянно в  исправном   состоянии   содержатся   гидранты   и другие   приспособления для  забора   воды.  Имеется   пожарная  машина  ГАЗ  - 5312, 1986   года  выпуска. Дополнительно  имеется  емкость   3  куб.  для  воды  при  необходимости можем  задействовать. Профилактика  населения  проводится  с  охватом  100% -  это  обход   всех  дворов с вручением  памяток, а также  предписаний.  Весной и в  летнее  время   проводим    противопожарную  опашку в  населенных  пунктах. Просьба  ко  всем  жителям  поселения: не оставлять  без  присмотра  отопительные, электронагревательные  и  бытовые  приборы, </w:t>
      </w:r>
    </w:p>
    <w:p w:rsidR="009B0826" w:rsidRPr="00693A55" w:rsidRDefault="009B0826" w:rsidP="00A5406E">
      <w:pPr>
        <w:spacing w:after="0"/>
        <w:ind w:right="-1"/>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Pr="00693A55">
        <w:rPr>
          <w:rFonts w:ascii="Times New Roman" w:hAnsi="Times New Roman" w:cs="Times New Roman"/>
          <w:b/>
          <w:bCs/>
          <w:sz w:val="28"/>
          <w:szCs w:val="28"/>
          <w:u w:val="single"/>
        </w:rPr>
        <w:t>Наличие скота в хозяйствах населения всего по СП</w:t>
      </w:r>
    </w:p>
    <w:p w:rsidR="009B0826" w:rsidRDefault="009B0826" w:rsidP="00A5406E">
      <w:pPr>
        <w:spacing w:after="0"/>
        <w:jc w:val="both"/>
        <w:rPr>
          <w:rFonts w:ascii="Times New Roman" w:hAnsi="Times New Roman" w:cs="Times New Roman"/>
          <w:sz w:val="28"/>
          <w:szCs w:val="28"/>
        </w:rPr>
      </w:pPr>
      <w:r>
        <w:rPr>
          <w:rFonts w:ascii="Times New Roman" w:hAnsi="Times New Roman" w:cs="Times New Roman"/>
          <w:sz w:val="28"/>
          <w:szCs w:val="28"/>
        </w:rPr>
        <w:t xml:space="preserve">На 01.01.20г. КРС – 355, Коровы – 147, Лошади – 5 , птица -  594;, Пчелосемьи – 161 шт. Проведена  работа   по  биркованию  животных в населенных  пунктах   (КРС, МРС), охват  100%.       </w:t>
      </w:r>
    </w:p>
    <w:p w:rsidR="009B0826" w:rsidRPr="00693A55" w:rsidRDefault="009B0826" w:rsidP="00A5406E">
      <w:pPr>
        <w:spacing w:after="0"/>
        <w:jc w:val="both"/>
        <w:rPr>
          <w:rFonts w:ascii="Times New Roman" w:hAnsi="Times New Roman" w:cs="Times New Roman"/>
          <w:b/>
          <w:bCs/>
          <w:sz w:val="28"/>
          <w:szCs w:val="28"/>
          <w:u w:val="single"/>
        </w:rPr>
      </w:pPr>
      <w:r>
        <w:rPr>
          <w:rFonts w:ascii="Times New Roman" w:hAnsi="Times New Roman" w:cs="Times New Roman"/>
          <w:sz w:val="28"/>
          <w:szCs w:val="28"/>
        </w:rPr>
        <w:t xml:space="preserve">    </w:t>
      </w:r>
      <w:r w:rsidRPr="00693A55">
        <w:rPr>
          <w:rFonts w:ascii="Times New Roman" w:hAnsi="Times New Roman" w:cs="Times New Roman"/>
          <w:b/>
          <w:bCs/>
          <w:sz w:val="28"/>
          <w:szCs w:val="28"/>
          <w:u w:val="single"/>
        </w:rPr>
        <w:t>Благоустройство СП:</w:t>
      </w:r>
    </w:p>
    <w:p w:rsidR="009B0826" w:rsidRDefault="009B0826" w:rsidP="00A5406E">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С  2017  года   административная   комиссия   начало  свою  работу  по  соблюдению   Правил   содержания   и  благоустройства   территории  Иткинеевского  сельского  поселения  в  части   обеспечения   своевременный  и качественной   очистки   и  уборки   них  земельных  участков  и прилегающих   к ним   территорий. В  2019  году  данная  работа  была  продолжена.  По  результатам    выездных  проверок  было составлено 16 административных  протоколов. Просим содержать придомовую  территорию,  особенно   ее   фасад, в чистоте  и порядке,  исключив  скалидирование  пиломатериалов,  дров, мусора. Ежеквартально   проводится   сходы   граждан  по благоустройству  населенных  пунктах.</w:t>
      </w:r>
    </w:p>
    <w:p w:rsidR="009B0826" w:rsidRDefault="009B0826" w:rsidP="00A5406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Благоустройство населенных  пунктов -  одна   из  задач  нашего  поселения.  В течение   года   во  всех   населенных  пунктах сельского  поселения   проводились   субботники  по  благоустройству  территории.   2020  год   объявлен  годом эстетики  населенных пунктах. Площадь  территории  Иткинеевского  сельского  совета  составляет  63, 13  кв.  км. одна   из  задач -это обкос    сорной  растительности.  За  сезон   необходимо  скосит по  три  раза в  зависимости  от погоды. Также  на  территории   остаются  проблемные  вопросы   по  благоустройству, а  именно  заброшенные  участки, где  имеется  собственники, но  не  жилые (88 домов) а  также   магазины  Райпо-2.      </w:t>
      </w:r>
    </w:p>
    <w:p w:rsidR="009B0826" w:rsidRDefault="009B0826" w:rsidP="00A540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2014  году   был  принят   Федеральный  закон  №  458-  ФЗ  «О внесений  измений» в  Федеральный  закон  «Об  отходах  производства  и потребления», отдельные  законодательные  акты  Российской  Федерации. На сегодня  нами  организовано    в  5  населенных  пункта  сбор  и вывоз   ТКО. В  2019  году  во  всех населенных  пунктах установлены  контейнерные  площадки, всего в  количестве  16  шт.,  а также   приобретены  контейнеры  в  количестве  26  шт. В  настоящее  время  мы    обеспечены контейнерными  площадками  и  контейнерыми в  полном  объеме.  Одним    из  ежедневных  вопросов жителей – это  дороги.  Администрация   сельского  поселения  принимает  все  меры  для содержания  дорог. В  2019  году  был заключен договор  на  грейдерование (профилирование) дорог  с ООО «Янаулблагоустройство».  Ежегодно до  начало  учебного  года   в  двух  населенных  пунктах  ведется работа  по подготовке  улиц, где  расположены  образовательные  учреждения. </w:t>
      </w:r>
    </w:p>
    <w:p w:rsidR="009B0826" w:rsidRDefault="009B0826" w:rsidP="00A540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каждом  населенном   пункте   в  течение  года  ведется  работа  по благоустройству  и ремонту: Средств на  содержание   всех дорог  сельского поселения  недостаточно. Поэтому  проводится   частичный   ямочный  ремонт, подсыпка, грейдерование. В зимний  период  регулярно   производится   очистка   дорог   сельского поселения   от  снега. Эту  работу    выполняем   на  тракторе  сельского поселения   МТЗ  82.1,  и  на  тракторе  ЮМЗ по договору.</w:t>
      </w:r>
    </w:p>
    <w:p w:rsidR="009B0826" w:rsidRDefault="009B0826" w:rsidP="00A540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Ремонт  ул. Русская д. Каймаша, гравирование по  программе  ППМИ,  1,2  км.;</w:t>
      </w:r>
      <w:r>
        <w:rPr>
          <w:rFonts w:ascii="Times New Roman" w:hAnsi="Times New Roman" w:cs="Times New Roman"/>
          <w:b/>
          <w:bCs/>
          <w:sz w:val="28"/>
          <w:szCs w:val="28"/>
        </w:rPr>
        <w:t xml:space="preserve"> </w:t>
      </w:r>
    </w:p>
    <w:p w:rsidR="009B0826" w:rsidRDefault="009B0826" w:rsidP="00A5406E">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 Ремонт  ул. Школьная с. Каймашабаш;</w:t>
      </w:r>
      <w:r>
        <w:rPr>
          <w:rFonts w:ascii="Times New Roman" w:hAnsi="Times New Roman" w:cs="Times New Roman"/>
          <w:b/>
          <w:bCs/>
          <w:sz w:val="28"/>
          <w:szCs w:val="28"/>
        </w:rPr>
        <w:t xml:space="preserve"> </w:t>
      </w:r>
    </w:p>
    <w:p w:rsidR="009B0826" w:rsidRPr="00E64C65" w:rsidRDefault="009B0826" w:rsidP="00A5406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Ремонт ул.  Молодежная д. Каймаша</w:t>
      </w:r>
      <w:r w:rsidRPr="00E64C65">
        <w:rPr>
          <w:rFonts w:ascii="Times New Roman" w:hAnsi="Times New Roman" w:cs="Times New Roman"/>
          <w:sz w:val="28"/>
          <w:szCs w:val="28"/>
        </w:rPr>
        <w:t>;</w:t>
      </w:r>
    </w:p>
    <w:p w:rsidR="009B0826" w:rsidRDefault="009B0826" w:rsidP="00A5406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Ремонт ул. Ленина,  с.   Иткинеево;</w:t>
      </w:r>
    </w:p>
    <w:p w:rsidR="009B0826" w:rsidRDefault="009B0826" w:rsidP="00A540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Ремонт  пешеходных  мостов населенных  пунктов, а также очистка родников и колодцев:</w:t>
      </w:r>
    </w:p>
    <w:p w:rsidR="009B0826" w:rsidRDefault="009B0826" w:rsidP="00A540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Посадка саженцев  в населенных  пунктах;</w:t>
      </w:r>
    </w:p>
    <w:p w:rsidR="009B0826" w:rsidRPr="00693A55" w:rsidRDefault="009B0826" w:rsidP="00A5406E">
      <w:pPr>
        <w:spacing w:after="0"/>
        <w:jc w:val="both"/>
        <w:rPr>
          <w:rFonts w:ascii="Times New Roman" w:hAnsi="Times New Roman" w:cs="Times New Roman"/>
          <w:sz w:val="28"/>
          <w:szCs w:val="28"/>
        </w:rPr>
      </w:pPr>
      <w:r>
        <w:rPr>
          <w:rFonts w:ascii="Times New Roman" w:hAnsi="Times New Roman" w:cs="Times New Roman"/>
          <w:sz w:val="28"/>
          <w:szCs w:val="28"/>
        </w:rPr>
        <w:t xml:space="preserve">        По программе модернизация уличного освещения в 2019  дополнительно  установили  светодиодные  прожекторы в  количестве  34  шт.  в 3-х населенных  пунктах. Программа   республиканская,  где  бюджет  РБ -  90%,  и  бюджет  АСП  - 10%. За четыре года мы смогли  дополнительно установить  </w:t>
      </w:r>
      <w:r w:rsidRPr="00693A55">
        <w:rPr>
          <w:rFonts w:ascii="Times New Roman" w:hAnsi="Times New Roman" w:cs="Times New Roman"/>
          <w:sz w:val="28"/>
          <w:szCs w:val="28"/>
        </w:rPr>
        <w:t>52 прожектора</w:t>
      </w:r>
      <w:r>
        <w:rPr>
          <w:rFonts w:ascii="Times New Roman" w:hAnsi="Times New Roman" w:cs="Times New Roman"/>
          <w:sz w:val="28"/>
          <w:szCs w:val="28"/>
        </w:rPr>
        <w:t>.</w:t>
      </w:r>
    </w:p>
    <w:p w:rsidR="009B0826" w:rsidRDefault="009B0826" w:rsidP="00A5406E">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рамках программы «Реальные дела» ежегодно   мы  работаем    в  образовательных  учреждениях  сельского  поселения.  В 2019 году  заменили    окна  детского сада  с. Иткинеево.   В  2019  году   охватили полный  детский  сад  по замене  окон (детский сад  функционирует   с 1984  года).  </w:t>
      </w:r>
    </w:p>
    <w:p w:rsidR="009B0826" w:rsidRDefault="009B0826" w:rsidP="00A540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Ежегодно  работа   ведется   работа  по  замене   и  установки    дорожных  знаков   к подъездам  образовательным  учреждениям. </w:t>
      </w:r>
    </w:p>
    <w:p w:rsidR="009B0826" w:rsidRDefault="009B0826" w:rsidP="00A5406E">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безопасности людей  ежегодно  проводим  в  санитарную  вырубку  высокорослых (аварийных) деревьев;</w:t>
      </w:r>
    </w:p>
    <w:p w:rsidR="009B0826" w:rsidRDefault="009B0826" w:rsidP="00A5406E">
      <w:pPr>
        <w:spacing w:after="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участвуют  во  всех  конкурсах  района  и занимают   призовые  места.  Также  необходимо  сказать, что необходимо  учреждениям  усилить  работу  по  этому  направлению. Не  всегда  мы  отражаем   своевременно призовые  места,  где  участвуют дети. В   2019  мы   получили  призовые    места   в конкурсах</w:t>
      </w:r>
      <w:r w:rsidRPr="008423DA">
        <w:rPr>
          <w:rFonts w:ascii="Times New Roman" w:hAnsi="Times New Roman" w:cs="Times New Roman"/>
          <w:sz w:val="28"/>
          <w:szCs w:val="28"/>
        </w:rPr>
        <w:t>:</w:t>
      </w:r>
      <w:r w:rsidRPr="008423D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423DA">
        <w:rPr>
          <w:rFonts w:ascii="Times New Roman" w:hAnsi="Times New Roman" w:cs="Times New Roman"/>
          <w:sz w:val="28"/>
          <w:szCs w:val="28"/>
          <w:lang w:val="en-US"/>
        </w:rPr>
        <w:t>I</w:t>
      </w:r>
      <w:r w:rsidRPr="008423DA">
        <w:rPr>
          <w:rFonts w:ascii="Times New Roman" w:hAnsi="Times New Roman" w:cs="Times New Roman"/>
          <w:sz w:val="28"/>
          <w:szCs w:val="28"/>
        </w:rPr>
        <w:t>- место  в районном  конкурсе «Трезвое село»</w:t>
      </w:r>
      <w:r>
        <w:rPr>
          <w:rFonts w:ascii="Times New Roman" w:hAnsi="Times New Roman" w:cs="Times New Roman"/>
          <w:sz w:val="28"/>
          <w:szCs w:val="28"/>
        </w:rPr>
        <w:t xml:space="preserve"> 2019 года  среди   сельских  поселений  муниципального  района  Янаульский  район, </w:t>
      </w:r>
      <w:r>
        <w:rPr>
          <w:rFonts w:ascii="Times New Roman" w:hAnsi="Times New Roman" w:cs="Times New Roman"/>
          <w:sz w:val="28"/>
          <w:szCs w:val="28"/>
          <w:lang w:val="en-US"/>
        </w:rPr>
        <w:t>I</w:t>
      </w:r>
      <w:r>
        <w:rPr>
          <w:rFonts w:ascii="Times New Roman" w:hAnsi="Times New Roman" w:cs="Times New Roman"/>
          <w:sz w:val="28"/>
          <w:szCs w:val="28"/>
        </w:rPr>
        <w:t xml:space="preserve"> – место  в районном  конкурсе  на  звание  «Самое  благоустроенное сельское  поселение   муниципального  района Янаульский район в категории  до 5  населенных  пунктах».  По  программе ППМИ поддержка  местных  инициатив в  2020 году планируем   приобрести  коммунальную  технику – трактор.  Также  имеются  вопросы, которые  необходимо  решать   совместными   силами;</w:t>
      </w:r>
    </w:p>
    <w:p w:rsidR="009B0826" w:rsidRDefault="009B0826" w:rsidP="00A5406E">
      <w:pPr>
        <w:spacing w:after="0"/>
        <w:jc w:val="both"/>
        <w:rPr>
          <w:rFonts w:ascii="Times New Roman" w:hAnsi="Times New Roman" w:cs="Times New Roman"/>
          <w:sz w:val="28"/>
          <w:szCs w:val="28"/>
        </w:rPr>
      </w:pPr>
      <w:r>
        <w:rPr>
          <w:rFonts w:ascii="Times New Roman" w:hAnsi="Times New Roman" w:cs="Times New Roman"/>
          <w:sz w:val="28"/>
          <w:szCs w:val="28"/>
        </w:rPr>
        <w:t xml:space="preserve">  -   Администрацией   сельского  поселения  ведется   переписка  второй год  с  ГКУ «УДХ»  о включении в территориальный заказ ремонт  автомобильной   дороги  Подъезд к  с.  Иткинеево, протяженностью  3.7  км, которая  не   ремонтировался   более  20 лет.  Ориентировочная   стоимость   работ  составляет 40  млн. руб. (согласно  письма  ГКУ «УДХ») на 2020-2021  гг.</w:t>
      </w:r>
    </w:p>
    <w:p w:rsidR="009B0826" w:rsidRDefault="009B0826" w:rsidP="00A5406E">
      <w:pPr>
        <w:spacing w:after="0"/>
        <w:jc w:val="both"/>
        <w:rPr>
          <w:rFonts w:ascii="Times New Roman" w:hAnsi="Times New Roman" w:cs="Times New Roman"/>
          <w:sz w:val="28"/>
          <w:szCs w:val="28"/>
        </w:rPr>
      </w:pPr>
      <w:r>
        <w:rPr>
          <w:rFonts w:ascii="Times New Roman" w:hAnsi="Times New Roman" w:cs="Times New Roman"/>
          <w:sz w:val="28"/>
          <w:szCs w:val="28"/>
        </w:rPr>
        <w:t>- Объект  недвижимости  «Мечеть», расположенное  по  адресу:   с.  Иткинеево, ул. Ленина, 48,  который был включен  в перечень   выявленных  объектов культурного   наследия  народов  Республики Башкортостан.  В декабре 2019 года  получили  приказ о том, что  мечеть    с.  Иткинеево, исключен  из  реестра   объектов  культурного  наследия. Буквально  на днях  проведен  сход  граждан  с. Иткинеево по  вопросу  мечети.</w:t>
      </w:r>
    </w:p>
    <w:p w:rsidR="009B0826" w:rsidRDefault="009B0826" w:rsidP="00A5406E">
      <w:pPr>
        <w:spacing w:after="0"/>
        <w:jc w:val="both"/>
        <w:rPr>
          <w:rFonts w:ascii="Times New Roman" w:hAnsi="Times New Roman" w:cs="Times New Roman"/>
          <w:sz w:val="28"/>
          <w:szCs w:val="28"/>
        </w:rPr>
      </w:pPr>
      <w:r>
        <w:rPr>
          <w:rFonts w:ascii="Times New Roman" w:hAnsi="Times New Roman" w:cs="Times New Roman"/>
          <w:sz w:val="28"/>
          <w:szCs w:val="28"/>
        </w:rPr>
        <w:t>- Ремонт дорог  населенных  пунктов,   которые  требуют  ежегодного  капитального  или  текущего  ремонта.</w:t>
      </w:r>
    </w:p>
    <w:p w:rsidR="009B0826" w:rsidRDefault="009B0826" w:rsidP="00A5406E">
      <w:pPr>
        <w:spacing w:after="0"/>
        <w:jc w:val="both"/>
        <w:rPr>
          <w:rFonts w:ascii="Times New Roman" w:hAnsi="Times New Roman" w:cs="Times New Roman"/>
          <w:sz w:val="28"/>
          <w:szCs w:val="28"/>
        </w:rPr>
      </w:pPr>
      <w:r>
        <w:rPr>
          <w:rFonts w:ascii="Times New Roman" w:hAnsi="Times New Roman" w:cs="Times New Roman"/>
          <w:sz w:val="28"/>
          <w:szCs w:val="28"/>
        </w:rPr>
        <w:t>- Регистрация   земельных участков,  а также  объектов  капитального  строительства.</w:t>
      </w:r>
    </w:p>
    <w:p w:rsidR="009B0826" w:rsidRDefault="009B0826" w:rsidP="00A5406E">
      <w:pPr>
        <w:spacing w:after="0"/>
        <w:jc w:val="both"/>
        <w:rPr>
          <w:rFonts w:ascii="Times New Roman" w:hAnsi="Times New Roman" w:cs="Times New Roman"/>
          <w:sz w:val="28"/>
          <w:szCs w:val="28"/>
        </w:rPr>
      </w:pPr>
      <w:r>
        <w:rPr>
          <w:rFonts w:ascii="Times New Roman" w:hAnsi="Times New Roman" w:cs="Times New Roman"/>
          <w:sz w:val="28"/>
          <w:szCs w:val="28"/>
        </w:rPr>
        <w:t xml:space="preserve">      Хочу выразить благодарность Администрации Янаульского района, депутатам МР, депутатам СП, работникам здравоохранения, образования, культуры, предпринимателям, за поддержку и совместную работу. Уверен, что наше дальнейшее сотрудничество будет таким же плодотворным.</w:t>
      </w:r>
    </w:p>
    <w:p w:rsidR="009B0826" w:rsidRDefault="009B0826" w:rsidP="00A5406E">
      <w:pPr>
        <w:spacing w:after="0"/>
        <w:jc w:val="both"/>
        <w:rPr>
          <w:rFonts w:ascii="Times New Roman" w:hAnsi="Times New Roman" w:cs="Times New Roman"/>
          <w:sz w:val="28"/>
          <w:szCs w:val="28"/>
        </w:rPr>
      </w:pPr>
      <w:r>
        <w:rPr>
          <w:rFonts w:ascii="Times New Roman" w:hAnsi="Times New Roman" w:cs="Times New Roman"/>
          <w:sz w:val="28"/>
          <w:szCs w:val="28"/>
        </w:rPr>
        <w:t xml:space="preserve">      Хочу пожелать всем Вам крепкого здоровья, семейного благополучия, чистого светлого неба над головой.</w:t>
      </w:r>
    </w:p>
    <w:p w:rsidR="009B0826" w:rsidRDefault="009B0826" w:rsidP="00A5406E">
      <w:pPr>
        <w:spacing w:after="0"/>
        <w:ind w:right="-1" w:firstLine="709"/>
        <w:jc w:val="both"/>
        <w:rPr>
          <w:rFonts w:ascii="Times New Roman" w:hAnsi="Times New Roman" w:cs="Times New Roman"/>
          <w:sz w:val="28"/>
          <w:szCs w:val="28"/>
        </w:rPr>
      </w:pPr>
    </w:p>
    <w:p w:rsidR="009B0826" w:rsidRDefault="009B0826" w:rsidP="00BC54D6">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Благодарю за внимание!</w:t>
      </w:r>
    </w:p>
    <w:p w:rsidR="009B0826" w:rsidRDefault="009B0826"/>
    <w:sectPr w:rsidR="009B0826" w:rsidSect="002E0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06E"/>
    <w:rsid w:val="000349FA"/>
    <w:rsid w:val="000A1461"/>
    <w:rsid w:val="000E1C35"/>
    <w:rsid w:val="00133408"/>
    <w:rsid w:val="00250AED"/>
    <w:rsid w:val="00274727"/>
    <w:rsid w:val="002C2279"/>
    <w:rsid w:val="002E039B"/>
    <w:rsid w:val="002F656F"/>
    <w:rsid w:val="00304888"/>
    <w:rsid w:val="00401ED4"/>
    <w:rsid w:val="00445E4A"/>
    <w:rsid w:val="00460C07"/>
    <w:rsid w:val="00490D2E"/>
    <w:rsid w:val="004A1F00"/>
    <w:rsid w:val="0053672C"/>
    <w:rsid w:val="0054053E"/>
    <w:rsid w:val="0058112B"/>
    <w:rsid w:val="005C1431"/>
    <w:rsid w:val="00693A55"/>
    <w:rsid w:val="00713FD8"/>
    <w:rsid w:val="007C04F7"/>
    <w:rsid w:val="00837A2A"/>
    <w:rsid w:val="008423DA"/>
    <w:rsid w:val="00885B53"/>
    <w:rsid w:val="00896EF6"/>
    <w:rsid w:val="008A1F6B"/>
    <w:rsid w:val="008D2ECF"/>
    <w:rsid w:val="008E5BE1"/>
    <w:rsid w:val="008F62B5"/>
    <w:rsid w:val="009B0826"/>
    <w:rsid w:val="00A5406E"/>
    <w:rsid w:val="00AA7E8E"/>
    <w:rsid w:val="00AE2B30"/>
    <w:rsid w:val="00B12C0A"/>
    <w:rsid w:val="00BC54D6"/>
    <w:rsid w:val="00C1755C"/>
    <w:rsid w:val="00C37415"/>
    <w:rsid w:val="00C65972"/>
    <w:rsid w:val="00CD591D"/>
    <w:rsid w:val="00D35708"/>
    <w:rsid w:val="00E10E27"/>
    <w:rsid w:val="00E40979"/>
    <w:rsid w:val="00E64C65"/>
    <w:rsid w:val="00F32F0D"/>
    <w:rsid w:val="00F46BD6"/>
    <w:rsid w:val="00FB1E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9B"/>
    <w:pPr>
      <w:spacing w:after="200" w:line="276" w:lineRule="auto"/>
    </w:pPr>
    <w:rPr>
      <w:rFonts w:cs="Calibri"/>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w:basedOn w:val="Normal"/>
    <w:link w:val="DefaultParagraphFont"/>
    <w:autoRedefine/>
    <w:uiPriority w:val="99"/>
    <w:semiHidden/>
    <w:rsid w:val="008D2ECF"/>
    <w:pPr>
      <w:spacing w:after="160" w:line="240" w:lineRule="exact"/>
    </w:pPr>
    <w:rPr>
      <w:rFonts w:cs="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9</Pages>
  <Words>3028</Words>
  <Characters>17264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СЕЛЬСКОГО  ПОСЕЛЕНИЯ  ИТКИНЕЕВСКИЙ  СЕЛЬСОВЕТ</dc:title>
  <dc:subject/>
  <dc:creator>Windows User</dc:creator>
  <cp:keywords/>
  <dc:description/>
  <cp:lastModifiedBy>гульфира</cp:lastModifiedBy>
  <cp:revision>4</cp:revision>
  <dcterms:created xsi:type="dcterms:W3CDTF">2020-02-12T11:41:00Z</dcterms:created>
  <dcterms:modified xsi:type="dcterms:W3CDTF">2020-02-14T06:50:00Z</dcterms:modified>
</cp:coreProperties>
</file>